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  <w:r w:rsidRPr="00831111">
        <w:rPr>
          <w:rFonts w:ascii="Arial" w:eastAsia="Times New Roman" w:hAnsi="Arial" w:cs="Arial"/>
          <w:sz w:val="24"/>
          <w:szCs w:val="24"/>
          <w:lang w:val="ro-RO"/>
        </w:rPr>
        <w:t>Anexa 11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posesor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BI/CI seria………....nr.............................CNP..................................................eliberat  de............................................cu </w:t>
      </w:r>
      <w:proofErr w:type="spellStart"/>
      <w:r w:rsidRPr="00831111">
        <w:rPr>
          <w:rFonts w:ascii="Arial" w:hAnsi="Arial" w:cs="Arial"/>
          <w:sz w:val="24"/>
          <w:szCs w:val="24"/>
        </w:rPr>
        <w:t>domiciliul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stabil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în.........................................................................................................................., </w:t>
      </w:r>
      <w:proofErr w:type="spellStart"/>
      <w:r w:rsidRPr="00831111">
        <w:rPr>
          <w:rFonts w:ascii="Arial" w:hAnsi="Arial" w:cs="Arial"/>
          <w:sz w:val="24"/>
          <w:szCs w:val="24"/>
        </w:rPr>
        <w:t>reprezentant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31111">
        <w:rPr>
          <w:rFonts w:ascii="Arial" w:hAnsi="Arial" w:cs="Arial"/>
          <w:sz w:val="24"/>
          <w:szCs w:val="24"/>
        </w:rPr>
        <w:t>beneficiarului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…………………………………………………………………,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Măsurii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nr. …………. din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SDL </w:t>
      </w:r>
      <w:r w:rsidR="00831111">
        <w:rPr>
          <w:rFonts w:ascii="Arial" w:hAnsi="Arial" w:cs="Arial"/>
          <w:sz w:val="24"/>
          <w:szCs w:val="24"/>
        </w:rPr>
        <w:t xml:space="preserve">COLINELE </w:t>
      </w:r>
      <w:proofErr w:type="gramStart"/>
      <w:r w:rsidR="00831111">
        <w:rPr>
          <w:rFonts w:ascii="Arial" w:hAnsi="Arial" w:cs="Arial"/>
          <w:sz w:val="24"/>
          <w:szCs w:val="24"/>
        </w:rPr>
        <w:t>OLTENIEI</w:t>
      </w:r>
      <w:r w:rsidRPr="0083111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proiect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cu titlul................................................................................................................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831111">
        <w:rPr>
          <w:rFonts w:ascii="Arial" w:hAnsi="Arial" w:cs="Arial"/>
          <w:sz w:val="24"/>
          <w:szCs w:val="24"/>
        </w:rPr>
        <w:t>finanțare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declar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proprie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răspundere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angajez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raportez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către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Asociația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Grup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Acțiune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Locală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COLINELE OLTENIEI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toate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aferente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toată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corespondența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referitoare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31111">
        <w:rPr>
          <w:rFonts w:ascii="Arial" w:hAnsi="Arial" w:cs="Arial"/>
          <w:sz w:val="24"/>
          <w:szCs w:val="24"/>
        </w:rPr>
        <w:t>proiectul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selectat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intermendiul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vor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31111">
        <w:rPr>
          <w:rFonts w:ascii="Arial" w:hAnsi="Arial" w:cs="Arial"/>
          <w:sz w:val="24"/>
          <w:szCs w:val="24"/>
        </w:rPr>
        <w:t>efectua</w:t>
      </w:r>
      <w:r w:rsidR="0079733C" w:rsidRPr="00831111">
        <w:rPr>
          <w:rFonts w:ascii="Arial" w:hAnsi="Arial" w:cs="Arial"/>
          <w:sz w:val="24"/>
          <w:szCs w:val="24"/>
        </w:rPr>
        <w:t>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sau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comunicate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către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AFIR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maximum 5 </w:t>
      </w:r>
      <w:proofErr w:type="spellStart"/>
      <w:r w:rsidRPr="00831111">
        <w:rPr>
          <w:rFonts w:ascii="Arial" w:hAnsi="Arial" w:cs="Arial"/>
          <w:sz w:val="24"/>
          <w:szCs w:val="24"/>
        </w:rPr>
        <w:t>zile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lucrătoare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31111">
        <w:rPr>
          <w:rFonts w:ascii="Arial" w:hAnsi="Arial" w:cs="Arial"/>
          <w:sz w:val="24"/>
          <w:szCs w:val="24"/>
        </w:rPr>
        <w:t>efectuarea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sau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831111">
        <w:rPr>
          <w:rFonts w:ascii="Arial" w:hAnsi="Arial" w:cs="Arial"/>
          <w:sz w:val="24"/>
          <w:szCs w:val="24"/>
        </w:rPr>
        <w:t>la  data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primirii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notificărilor</w:t>
      </w:r>
      <w:proofErr w:type="spellEnd"/>
      <w:r w:rsidRPr="00831111">
        <w:rPr>
          <w:rFonts w:ascii="Arial" w:hAnsi="Arial" w:cs="Arial"/>
          <w:sz w:val="24"/>
          <w:szCs w:val="24"/>
        </w:rPr>
        <w:t>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Semnătura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Ştampila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după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caz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66" w:rsidRDefault="004A6466" w:rsidP="00927B71">
      <w:pPr>
        <w:spacing w:after="0" w:line="240" w:lineRule="auto"/>
      </w:pPr>
      <w:r>
        <w:separator/>
      </w:r>
    </w:p>
  </w:endnote>
  <w:endnote w:type="continuationSeparator" w:id="0">
    <w:p w:rsidR="004A6466" w:rsidRDefault="004A6466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66" w:rsidRDefault="004A6466" w:rsidP="00927B71">
      <w:pPr>
        <w:spacing w:after="0" w:line="240" w:lineRule="auto"/>
      </w:pPr>
      <w:r>
        <w:separator/>
      </w:r>
    </w:p>
  </w:footnote>
  <w:footnote w:type="continuationSeparator" w:id="0">
    <w:p w:rsidR="004A6466" w:rsidRDefault="004A6466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A703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C6565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A6466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B0F9C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B8B3-A221-43A5-ABBD-62066080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User1</cp:lastModifiedBy>
  <cp:revision>2</cp:revision>
  <dcterms:created xsi:type="dcterms:W3CDTF">2023-01-22T13:29:00Z</dcterms:created>
  <dcterms:modified xsi:type="dcterms:W3CDTF">2023-01-22T13:29:00Z</dcterms:modified>
</cp:coreProperties>
</file>