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5BF" w:rsidRPr="006E46CB" w:rsidRDefault="001205BF" w:rsidP="001205BF">
      <w:pPr>
        <w:spacing w:line="276" w:lineRule="auto"/>
        <w:rPr>
          <w:rFonts w:ascii="Trebuchet MS" w:hAnsi="Trebuchet MS"/>
          <w:b/>
          <w:sz w:val="22"/>
        </w:rPr>
      </w:pPr>
      <w:r w:rsidRPr="006E46CB">
        <w:rPr>
          <w:rFonts w:ascii="Trebuchet MS" w:hAnsi="Trebuchet MS"/>
          <w:b/>
          <w:sz w:val="22"/>
        </w:rPr>
        <w:t xml:space="preserve">FIŞA MĂSURII </w:t>
      </w:r>
    </w:p>
    <w:p w:rsidR="001205BF" w:rsidRPr="006E46CB" w:rsidRDefault="001205BF" w:rsidP="001205BF">
      <w:pPr>
        <w:spacing w:line="276" w:lineRule="auto"/>
        <w:rPr>
          <w:rFonts w:ascii="Trebuchet MS" w:hAnsi="Trebuchet MS"/>
          <w:b/>
          <w:sz w:val="22"/>
        </w:rPr>
      </w:pPr>
      <w:r w:rsidRPr="006E46CB">
        <w:rPr>
          <w:rFonts w:ascii="Trebuchet MS" w:hAnsi="Trebuchet MS"/>
          <w:b/>
          <w:sz w:val="22"/>
        </w:rPr>
        <w:t xml:space="preserve">INCURAJAREA INVESTITIILOR IN SECTORUL DE PROCESARE SI COMERCIALIZARE A PRODUSELOR AGRICOLE ŞI POMICOLE – CODUL MASURII – </w:t>
      </w:r>
      <w:r w:rsidRPr="00375D2B">
        <w:rPr>
          <w:rFonts w:ascii="Trebuchet MS" w:hAnsi="Trebuchet MS"/>
          <w:b/>
          <w:color w:val="FF0000"/>
          <w:sz w:val="22"/>
        </w:rPr>
        <w:t>M4/3A</w:t>
      </w:r>
    </w:p>
    <w:p w:rsidR="001205BF" w:rsidRPr="006E46CB" w:rsidRDefault="001205BF" w:rsidP="001205BF">
      <w:pPr>
        <w:spacing w:line="276" w:lineRule="auto"/>
        <w:rPr>
          <w:rFonts w:ascii="Trebuchet MS" w:hAnsi="Trebuchet MS"/>
          <w:sz w:val="22"/>
        </w:rPr>
      </w:pPr>
      <w:r w:rsidRPr="006E46CB">
        <w:rPr>
          <w:rFonts w:ascii="Trebuchet MS" w:hAnsi="Trebuchet MS"/>
          <w:sz w:val="22"/>
        </w:rPr>
        <w:t>Tipul măsurii:</w:t>
      </w:r>
      <w:r w:rsidRPr="006E46CB">
        <w:rPr>
          <w:rFonts w:ascii="Trebuchet MS" w:eastAsia="MS Mincho" w:hAnsi="MS Mincho" w:cs="MS Mincho"/>
          <w:sz w:val="22"/>
        </w:rPr>
        <w:t>☒</w:t>
      </w:r>
      <w:r w:rsidRPr="006E46CB">
        <w:rPr>
          <w:rFonts w:ascii="Trebuchet MS" w:hAnsi="Trebuchet MS"/>
          <w:sz w:val="22"/>
        </w:rPr>
        <w:t xml:space="preserve"> INVESTIŢII </w:t>
      </w:r>
    </w:p>
    <w:p w:rsidR="001205BF" w:rsidRPr="006E46CB" w:rsidRDefault="001205BF" w:rsidP="001205BF">
      <w:pPr>
        <w:spacing w:line="276" w:lineRule="auto"/>
        <w:ind w:left="720" w:firstLine="720"/>
        <w:rPr>
          <w:rFonts w:ascii="Trebuchet MS" w:hAnsi="Trebuchet MS"/>
          <w:sz w:val="22"/>
        </w:rPr>
      </w:pPr>
      <w:r w:rsidRPr="006E46CB">
        <w:rPr>
          <w:rFonts w:ascii="Trebuchet MS" w:eastAsia="MS Mincho" w:hAnsi="MS Mincho" w:cs="MS Mincho"/>
          <w:sz w:val="22"/>
        </w:rPr>
        <w:t>☐</w:t>
      </w:r>
      <w:r w:rsidRPr="006E46CB">
        <w:rPr>
          <w:rFonts w:ascii="Trebuchet MS" w:hAnsi="Trebuchet MS"/>
          <w:sz w:val="22"/>
        </w:rPr>
        <w:t xml:space="preserve"> SERVICII </w:t>
      </w:r>
    </w:p>
    <w:p w:rsidR="001205BF" w:rsidRPr="006E46CB" w:rsidRDefault="001205BF" w:rsidP="001205BF">
      <w:pPr>
        <w:spacing w:line="276" w:lineRule="auto"/>
        <w:ind w:left="720" w:firstLine="720"/>
        <w:rPr>
          <w:rFonts w:ascii="Trebuchet MS" w:hAnsi="Trebuchet MS"/>
          <w:sz w:val="22"/>
        </w:rPr>
      </w:pPr>
      <w:r w:rsidRPr="006E46CB">
        <w:rPr>
          <w:rFonts w:ascii="Trebuchet MS" w:eastAsia="MS Mincho" w:hAnsi="MS Mincho" w:cs="MS Mincho"/>
          <w:sz w:val="22"/>
        </w:rPr>
        <w:t>☐</w:t>
      </w:r>
      <w:r w:rsidRPr="006E46CB">
        <w:rPr>
          <w:rFonts w:ascii="Trebuchet MS" w:hAnsi="Trebuchet MS"/>
          <w:sz w:val="22"/>
        </w:rPr>
        <w:t xml:space="preserve"> SPRIJIN FORFETAR </w:t>
      </w:r>
    </w:p>
    <w:p w:rsidR="001205BF" w:rsidRPr="006E46CB" w:rsidRDefault="001205BF" w:rsidP="001205BF">
      <w:pPr>
        <w:tabs>
          <w:tab w:val="left" w:pos="0"/>
        </w:tabs>
        <w:spacing w:line="276" w:lineRule="auto"/>
        <w:ind w:firstLine="720"/>
        <w:rPr>
          <w:rFonts w:ascii="Trebuchet MS" w:hAnsi="Trebuchet MS"/>
          <w:b/>
          <w:sz w:val="22"/>
        </w:rPr>
      </w:pPr>
      <w:r w:rsidRPr="006E46CB">
        <w:rPr>
          <w:rFonts w:ascii="Trebuchet MS" w:hAnsi="Trebuchet MS"/>
          <w:b/>
          <w:sz w:val="22"/>
        </w:rPr>
        <w:t xml:space="preserve">1.Descrierea generală a măsurii, inclusiv a logicii de </w:t>
      </w:r>
      <w:proofErr w:type="spellStart"/>
      <w:r w:rsidRPr="006E46CB">
        <w:rPr>
          <w:rFonts w:ascii="Trebuchet MS" w:hAnsi="Trebuchet MS"/>
          <w:b/>
          <w:sz w:val="22"/>
        </w:rPr>
        <w:t>intervenţie</w:t>
      </w:r>
      <w:proofErr w:type="spellEnd"/>
      <w:r w:rsidRPr="006E46CB">
        <w:rPr>
          <w:rFonts w:ascii="Trebuchet MS" w:hAnsi="Trebuchet MS"/>
          <w:b/>
          <w:sz w:val="22"/>
        </w:rPr>
        <w:t xml:space="preserve"> a acesteia </w:t>
      </w:r>
      <w:proofErr w:type="spellStart"/>
      <w:r w:rsidRPr="006E46CB">
        <w:rPr>
          <w:rFonts w:ascii="Trebuchet MS" w:hAnsi="Trebuchet MS"/>
          <w:b/>
          <w:sz w:val="22"/>
        </w:rPr>
        <w:t>şi</w:t>
      </w:r>
      <w:proofErr w:type="spellEnd"/>
      <w:r w:rsidRPr="006E46CB">
        <w:rPr>
          <w:rFonts w:ascii="Trebuchet MS" w:hAnsi="Trebuchet MS"/>
          <w:b/>
          <w:sz w:val="22"/>
        </w:rPr>
        <w:t xml:space="preserve"> a </w:t>
      </w:r>
      <w:proofErr w:type="spellStart"/>
      <w:r w:rsidRPr="006E46CB">
        <w:rPr>
          <w:rFonts w:ascii="Trebuchet MS" w:hAnsi="Trebuchet MS"/>
          <w:b/>
          <w:sz w:val="22"/>
        </w:rPr>
        <w:t>contribuţiei</w:t>
      </w:r>
      <w:proofErr w:type="spellEnd"/>
      <w:r w:rsidRPr="006E46CB">
        <w:rPr>
          <w:rFonts w:ascii="Trebuchet MS" w:hAnsi="Trebuchet MS"/>
          <w:b/>
          <w:sz w:val="22"/>
        </w:rPr>
        <w:t xml:space="preserve"> la </w:t>
      </w:r>
      <w:proofErr w:type="spellStart"/>
      <w:r w:rsidRPr="006E46CB">
        <w:rPr>
          <w:rFonts w:ascii="Trebuchet MS" w:hAnsi="Trebuchet MS"/>
          <w:b/>
          <w:sz w:val="22"/>
        </w:rPr>
        <w:t>priorităţile</w:t>
      </w:r>
      <w:proofErr w:type="spellEnd"/>
      <w:r w:rsidRPr="006E46CB">
        <w:rPr>
          <w:rFonts w:ascii="Trebuchet MS" w:hAnsi="Trebuchet MS"/>
          <w:b/>
          <w:sz w:val="22"/>
        </w:rPr>
        <w:t xml:space="preserve"> strategiei, la domeniile de </w:t>
      </w:r>
      <w:proofErr w:type="spellStart"/>
      <w:r w:rsidRPr="006E46CB">
        <w:rPr>
          <w:rFonts w:ascii="Trebuchet MS" w:hAnsi="Trebuchet MS"/>
          <w:b/>
          <w:sz w:val="22"/>
        </w:rPr>
        <w:t>intervenţie</w:t>
      </w:r>
      <w:proofErr w:type="spellEnd"/>
      <w:r w:rsidRPr="006E46CB">
        <w:rPr>
          <w:rFonts w:ascii="Trebuchet MS" w:hAnsi="Trebuchet MS"/>
          <w:b/>
          <w:sz w:val="22"/>
        </w:rPr>
        <w:t xml:space="preserve">, la obiectivele transversale </w:t>
      </w:r>
      <w:proofErr w:type="spellStart"/>
      <w:r w:rsidRPr="006E46CB">
        <w:rPr>
          <w:rFonts w:ascii="Trebuchet MS" w:hAnsi="Trebuchet MS"/>
          <w:b/>
          <w:sz w:val="22"/>
        </w:rPr>
        <w:t>şi</w:t>
      </w:r>
      <w:proofErr w:type="spellEnd"/>
      <w:r w:rsidRPr="006E46CB">
        <w:rPr>
          <w:rFonts w:ascii="Trebuchet MS" w:hAnsi="Trebuchet MS"/>
          <w:b/>
          <w:sz w:val="22"/>
        </w:rPr>
        <w:t xml:space="preserve"> a </w:t>
      </w:r>
      <w:proofErr w:type="spellStart"/>
      <w:r w:rsidRPr="006E46CB">
        <w:rPr>
          <w:rFonts w:ascii="Trebuchet MS" w:hAnsi="Trebuchet MS"/>
          <w:b/>
          <w:sz w:val="22"/>
        </w:rPr>
        <w:t>complementarităţii</w:t>
      </w:r>
      <w:proofErr w:type="spellEnd"/>
      <w:r w:rsidRPr="006E46CB">
        <w:rPr>
          <w:rFonts w:ascii="Trebuchet MS" w:hAnsi="Trebuchet MS"/>
          <w:b/>
          <w:sz w:val="22"/>
        </w:rPr>
        <w:t xml:space="preserve"> cu alte măsuri din SDL</w:t>
      </w:r>
    </w:p>
    <w:p w:rsidR="001205BF" w:rsidRPr="006E46CB" w:rsidRDefault="001205BF" w:rsidP="001205BF">
      <w:pPr>
        <w:tabs>
          <w:tab w:val="left" w:pos="0"/>
        </w:tabs>
        <w:spacing w:line="276" w:lineRule="auto"/>
        <w:ind w:firstLine="720"/>
        <w:rPr>
          <w:rFonts w:ascii="Trebuchet MS" w:hAnsi="Trebuchet MS"/>
          <w:sz w:val="22"/>
        </w:rPr>
      </w:pPr>
      <w:r w:rsidRPr="006E46CB">
        <w:rPr>
          <w:rFonts w:ascii="Trebuchet MS" w:hAnsi="Trebuchet MS"/>
          <w:sz w:val="22"/>
        </w:rPr>
        <w:t xml:space="preserve">Prezenta măsură </w:t>
      </w:r>
      <w:proofErr w:type="spellStart"/>
      <w:r w:rsidRPr="006E46CB">
        <w:rPr>
          <w:rFonts w:ascii="Trebuchet MS" w:hAnsi="Trebuchet MS"/>
          <w:sz w:val="22"/>
        </w:rPr>
        <w:t>urmăreşte</w:t>
      </w:r>
      <w:proofErr w:type="spellEnd"/>
      <w:r w:rsidRPr="006E46CB">
        <w:rPr>
          <w:rFonts w:ascii="Trebuchet MS" w:hAnsi="Trebuchet MS"/>
          <w:sz w:val="22"/>
        </w:rPr>
        <w:t xml:space="preserve"> </w:t>
      </w:r>
      <w:proofErr w:type="spellStart"/>
      <w:r w:rsidRPr="006E46CB">
        <w:rPr>
          <w:rFonts w:ascii="Trebuchet MS" w:hAnsi="Trebuchet MS"/>
          <w:sz w:val="22"/>
        </w:rPr>
        <w:t>îmbunătăţirea</w:t>
      </w:r>
      <w:proofErr w:type="spellEnd"/>
      <w:r w:rsidRPr="006E46CB">
        <w:rPr>
          <w:rFonts w:ascii="Trebuchet MS" w:hAnsi="Trebuchet MS"/>
          <w:sz w:val="22"/>
        </w:rPr>
        <w:t xml:space="preserve"> </w:t>
      </w:r>
      <w:proofErr w:type="spellStart"/>
      <w:r w:rsidRPr="006E46CB">
        <w:rPr>
          <w:rFonts w:ascii="Trebuchet MS" w:hAnsi="Trebuchet MS"/>
          <w:sz w:val="22"/>
        </w:rPr>
        <w:t>eficienţei</w:t>
      </w:r>
      <w:proofErr w:type="spellEnd"/>
      <w:r w:rsidRPr="006E46CB">
        <w:rPr>
          <w:rFonts w:ascii="Trebuchet MS" w:hAnsi="Trebuchet MS"/>
          <w:sz w:val="22"/>
        </w:rPr>
        <w:t xml:space="preserve"> sectorului de prelucrare </w:t>
      </w:r>
      <w:proofErr w:type="spellStart"/>
      <w:r w:rsidRPr="006E46CB">
        <w:rPr>
          <w:rFonts w:ascii="Trebuchet MS" w:hAnsi="Trebuchet MS"/>
          <w:sz w:val="22"/>
        </w:rPr>
        <w:t>şi</w:t>
      </w:r>
      <w:proofErr w:type="spellEnd"/>
      <w:r w:rsidRPr="006E46CB">
        <w:rPr>
          <w:rFonts w:ascii="Trebuchet MS" w:hAnsi="Trebuchet MS"/>
          <w:sz w:val="22"/>
        </w:rPr>
        <w:t xml:space="preserve"> comercializare a produselor agricole </w:t>
      </w:r>
      <w:proofErr w:type="spellStart"/>
      <w:r w:rsidRPr="006E46CB">
        <w:rPr>
          <w:rFonts w:ascii="Trebuchet MS" w:hAnsi="Trebuchet MS"/>
          <w:sz w:val="22"/>
        </w:rPr>
        <w:t>şi</w:t>
      </w:r>
      <w:proofErr w:type="spellEnd"/>
      <w:r w:rsidRPr="006E46CB">
        <w:rPr>
          <w:rFonts w:ascii="Trebuchet MS" w:hAnsi="Trebuchet MS"/>
          <w:sz w:val="22"/>
        </w:rPr>
        <w:t xml:space="preserve"> pomicole prin încurajarea </w:t>
      </w:r>
      <w:proofErr w:type="spellStart"/>
      <w:r w:rsidRPr="006E46CB">
        <w:rPr>
          <w:rFonts w:ascii="Trebuchet MS" w:hAnsi="Trebuchet MS"/>
          <w:sz w:val="22"/>
        </w:rPr>
        <w:t>investiţiilor</w:t>
      </w:r>
      <w:proofErr w:type="spellEnd"/>
      <w:r w:rsidRPr="006E46CB">
        <w:rPr>
          <w:rFonts w:ascii="Trebuchet MS" w:hAnsi="Trebuchet MS"/>
          <w:sz w:val="22"/>
        </w:rPr>
        <w:t xml:space="preserve"> necesare pentru dezvoltare. La nivelul teritoriului GAL Colinele Olteniei  s-a dovedit ca exista perspective ridicate pentru dezvoltarea infrastructurii de procesare, depozitare, comercializare a produselor vegetale si animale, astfel ca pentru perioada de programare 2014-2020, GAL </w:t>
      </w:r>
      <w:proofErr w:type="spellStart"/>
      <w:r w:rsidRPr="006E46CB">
        <w:rPr>
          <w:rFonts w:ascii="Trebuchet MS" w:hAnsi="Trebuchet MS"/>
          <w:sz w:val="22"/>
        </w:rPr>
        <w:t>isi</w:t>
      </w:r>
      <w:proofErr w:type="spellEnd"/>
      <w:r w:rsidRPr="006E46CB">
        <w:rPr>
          <w:rFonts w:ascii="Trebuchet MS" w:hAnsi="Trebuchet MS"/>
          <w:sz w:val="22"/>
        </w:rPr>
        <w:t xml:space="preserve"> propune </w:t>
      </w:r>
      <w:proofErr w:type="spellStart"/>
      <w:r w:rsidRPr="006E46CB">
        <w:rPr>
          <w:rFonts w:ascii="Trebuchet MS" w:hAnsi="Trebuchet MS"/>
          <w:sz w:val="22"/>
        </w:rPr>
        <w:t>sustinerea</w:t>
      </w:r>
      <w:proofErr w:type="spellEnd"/>
      <w:r w:rsidRPr="006E46CB">
        <w:rPr>
          <w:rFonts w:ascii="Trebuchet MS" w:hAnsi="Trebuchet MS"/>
          <w:sz w:val="22"/>
        </w:rPr>
        <w:t xml:space="preserve"> unor astfel de </w:t>
      </w:r>
      <w:proofErr w:type="spellStart"/>
      <w:r w:rsidRPr="006E46CB">
        <w:rPr>
          <w:rFonts w:ascii="Trebuchet MS" w:hAnsi="Trebuchet MS"/>
          <w:sz w:val="22"/>
        </w:rPr>
        <w:t>investitii</w:t>
      </w:r>
      <w:proofErr w:type="spellEnd"/>
      <w:r w:rsidRPr="006E46CB">
        <w:rPr>
          <w:rFonts w:ascii="Trebuchet MS" w:hAnsi="Trebuchet MS"/>
          <w:sz w:val="22"/>
        </w:rPr>
        <w:t xml:space="preserve">. Vor fi </w:t>
      </w:r>
      <w:proofErr w:type="spellStart"/>
      <w:r w:rsidRPr="006E46CB">
        <w:rPr>
          <w:rFonts w:ascii="Trebuchet MS" w:hAnsi="Trebuchet MS"/>
          <w:sz w:val="22"/>
        </w:rPr>
        <w:t>prioritizate</w:t>
      </w:r>
      <w:proofErr w:type="spellEnd"/>
      <w:r w:rsidRPr="006E46CB">
        <w:rPr>
          <w:rFonts w:ascii="Trebuchet MS" w:hAnsi="Trebuchet MS"/>
          <w:sz w:val="22"/>
        </w:rPr>
        <w:t xml:space="preserve"> </w:t>
      </w:r>
      <w:proofErr w:type="spellStart"/>
      <w:r w:rsidRPr="006E46CB">
        <w:rPr>
          <w:rFonts w:ascii="Trebuchet MS" w:hAnsi="Trebuchet MS"/>
          <w:sz w:val="22"/>
        </w:rPr>
        <w:t>actiunile</w:t>
      </w:r>
      <w:proofErr w:type="spellEnd"/>
      <w:r w:rsidRPr="006E46CB">
        <w:rPr>
          <w:rFonts w:ascii="Trebuchet MS" w:hAnsi="Trebuchet MS"/>
          <w:sz w:val="22"/>
        </w:rPr>
        <w:t xml:space="preserve"> inovative si performantele de mediu, crearea de locuri de munca, iar, ca </w:t>
      </w:r>
      <w:proofErr w:type="spellStart"/>
      <w:r w:rsidRPr="006E46CB">
        <w:rPr>
          <w:rFonts w:ascii="Trebuchet MS" w:hAnsi="Trebuchet MS"/>
          <w:sz w:val="22"/>
        </w:rPr>
        <w:t>tinta</w:t>
      </w:r>
      <w:proofErr w:type="spellEnd"/>
      <w:r w:rsidRPr="006E46CB">
        <w:rPr>
          <w:rFonts w:ascii="Trebuchet MS" w:hAnsi="Trebuchet MS"/>
          <w:sz w:val="22"/>
        </w:rPr>
        <w:t xml:space="preserve"> finala, </w:t>
      </w:r>
      <w:proofErr w:type="spellStart"/>
      <w:r w:rsidRPr="006E46CB">
        <w:rPr>
          <w:rFonts w:ascii="Trebuchet MS" w:hAnsi="Trebuchet MS"/>
          <w:sz w:val="22"/>
        </w:rPr>
        <w:t>creşterea</w:t>
      </w:r>
      <w:proofErr w:type="spellEnd"/>
      <w:r w:rsidRPr="006E46CB">
        <w:rPr>
          <w:rFonts w:ascii="Trebuchet MS" w:hAnsi="Trebuchet MS"/>
          <w:sz w:val="22"/>
        </w:rPr>
        <w:t xml:space="preserve"> valorii produselor prin respectarea </w:t>
      </w:r>
      <w:proofErr w:type="spellStart"/>
      <w:r w:rsidRPr="006E46CB">
        <w:rPr>
          <w:rFonts w:ascii="Trebuchet MS" w:hAnsi="Trebuchet MS"/>
          <w:sz w:val="22"/>
        </w:rPr>
        <w:t>condiţiilor</w:t>
      </w:r>
      <w:proofErr w:type="spellEnd"/>
      <w:r w:rsidRPr="006E46CB">
        <w:rPr>
          <w:rFonts w:ascii="Trebuchet MS" w:hAnsi="Trebuchet MS"/>
          <w:sz w:val="22"/>
        </w:rPr>
        <w:t xml:space="preserve"> de calitate </w:t>
      </w:r>
      <w:proofErr w:type="spellStart"/>
      <w:r w:rsidRPr="006E46CB">
        <w:rPr>
          <w:rFonts w:ascii="Trebuchet MS" w:hAnsi="Trebuchet MS"/>
          <w:sz w:val="22"/>
        </w:rPr>
        <w:t>şi</w:t>
      </w:r>
      <w:proofErr w:type="spellEnd"/>
      <w:r w:rsidRPr="006E46CB">
        <w:rPr>
          <w:rFonts w:ascii="Trebuchet MS" w:hAnsi="Trebuchet MS"/>
          <w:sz w:val="22"/>
        </w:rPr>
        <w:t xml:space="preserve"> de </w:t>
      </w:r>
      <w:proofErr w:type="spellStart"/>
      <w:r w:rsidRPr="006E46CB">
        <w:rPr>
          <w:rFonts w:ascii="Trebuchet MS" w:hAnsi="Trebuchet MS"/>
          <w:sz w:val="22"/>
        </w:rPr>
        <w:t>siguranţă</w:t>
      </w:r>
      <w:proofErr w:type="spellEnd"/>
      <w:r w:rsidRPr="006E46CB">
        <w:rPr>
          <w:rFonts w:ascii="Trebuchet MS" w:hAnsi="Trebuchet MS"/>
          <w:sz w:val="22"/>
        </w:rPr>
        <w:t xml:space="preserve"> alimentară precum </w:t>
      </w:r>
      <w:proofErr w:type="spellStart"/>
      <w:r w:rsidRPr="006E46CB">
        <w:rPr>
          <w:rFonts w:ascii="Trebuchet MS" w:hAnsi="Trebuchet MS"/>
          <w:sz w:val="22"/>
        </w:rPr>
        <w:t>şi</w:t>
      </w:r>
      <w:proofErr w:type="spellEnd"/>
      <w:r w:rsidRPr="006E46CB">
        <w:rPr>
          <w:rFonts w:ascii="Trebuchet MS" w:hAnsi="Trebuchet MS"/>
          <w:sz w:val="22"/>
        </w:rPr>
        <w:t xml:space="preserve"> satisfacerea </w:t>
      </w:r>
      <w:proofErr w:type="spellStart"/>
      <w:r w:rsidRPr="006E46CB">
        <w:rPr>
          <w:rFonts w:ascii="Trebuchet MS" w:hAnsi="Trebuchet MS"/>
          <w:sz w:val="22"/>
        </w:rPr>
        <w:t>cerinţelor</w:t>
      </w:r>
      <w:proofErr w:type="spellEnd"/>
      <w:r w:rsidRPr="006E46CB">
        <w:rPr>
          <w:rFonts w:ascii="Trebuchet MS" w:hAnsi="Trebuchet MS"/>
          <w:sz w:val="22"/>
        </w:rPr>
        <w:t xml:space="preserve"> de </w:t>
      </w:r>
      <w:proofErr w:type="spellStart"/>
      <w:r w:rsidRPr="006E46CB">
        <w:rPr>
          <w:rFonts w:ascii="Trebuchet MS" w:hAnsi="Trebuchet MS"/>
          <w:sz w:val="22"/>
        </w:rPr>
        <w:t>piaţă</w:t>
      </w:r>
      <w:proofErr w:type="spellEnd"/>
      <w:r w:rsidRPr="006E46CB">
        <w:rPr>
          <w:rFonts w:ascii="Trebuchet MS" w:hAnsi="Trebuchet MS"/>
          <w:sz w:val="22"/>
        </w:rPr>
        <w:t xml:space="preserve">. Modernizarea procesului de prelucrare a </w:t>
      </w:r>
      <w:proofErr w:type="spellStart"/>
      <w:r w:rsidRPr="006E46CB">
        <w:rPr>
          <w:rFonts w:ascii="Trebuchet MS" w:hAnsi="Trebuchet MS"/>
          <w:sz w:val="22"/>
        </w:rPr>
        <w:t>producţiei</w:t>
      </w:r>
      <w:proofErr w:type="spellEnd"/>
      <w:r w:rsidRPr="006E46CB">
        <w:rPr>
          <w:rFonts w:ascii="Trebuchet MS" w:hAnsi="Trebuchet MS"/>
          <w:sz w:val="22"/>
        </w:rPr>
        <w:t xml:space="preserve"> agricole prin implementarea de noi tehnologii este o </w:t>
      </w:r>
      <w:proofErr w:type="spellStart"/>
      <w:r w:rsidRPr="006E46CB">
        <w:rPr>
          <w:rFonts w:ascii="Trebuchet MS" w:hAnsi="Trebuchet MS"/>
          <w:sz w:val="22"/>
        </w:rPr>
        <w:t>şansă</w:t>
      </w:r>
      <w:proofErr w:type="spellEnd"/>
      <w:r w:rsidRPr="006E46CB">
        <w:rPr>
          <w:rFonts w:ascii="Trebuchet MS" w:hAnsi="Trebuchet MS"/>
          <w:sz w:val="22"/>
        </w:rPr>
        <w:t xml:space="preserve"> care ar putea duce la o reala dezvoltare economică a teritoriului GAL iar </w:t>
      </w:r>
      <w:proofErr w:type="spellStart"/>
      <w:r w:rsidRPr="006E46CB">
        <w:rPr>
          <w:rFonts w:ascii="Trebuchet MS" w:hAnsi="Trebuchet MS"/>
          <w:sz w:val="22"/>
        </w:rPr>
        <w:t>imbunătăţirea</w:t>
      </w:r>
      <w:proofErr w:type="spellEnd"/>
      <w:r w:rsidRPr="006E46CB">
        <w:rPr>
          <w:rFonts w:ascii="Trebuchet MS" w:hAnsi="Trebuchet MS"/>
          <w:sz w:val="22"/>
        </w:rPr>
        <w:t xml:space="preserve"> marketingului reprezintă o premisă a </w:t>
      </w:r>
      <w:proofErr w:type="spellStart"/>
      <w:r w:rsidRPr="006E46CB">
        <w:rPr>
          <w:rFonts w:ascii="Trebuchet MS" w:hAnsi="Trebuchet MS"/>
          <w:sz w:val="22"/>
        </w:rPr>
        <w:t>creşterii</w:t>
      </w:r>
      <w:proofErr w:type="spellEnd"/>
      <w:r w:rsidRPr="006E46CB">
        <w:rPr>
          <w:rFonts w:ascii="Trebuchet MS" w:hAnsi="Trebuchet MS"/>
          <w:sz w:val="22"/>
        </w:rPr>
        <w:t xml:space="preserve"> </w:t>
      </w:r>
      <w:proofErr w:type="spellStart"/>
      <w:r w:rsidRPr="006E46CB">
        <w:rPr>
          <w:rFonts w:ascii="Trebuchet MS" w:hAnsi="Trebuchet MS"/>
          <w:sz w:val="22"/>
        </w:rPr>
        <w:t>competitivităţii</w:t>
      </w:r>
      <w:proofErr w:type="spellEnd"/>
      <w:r w:rsidRPr="006E46CB">
        <w:rPr>
          <w:rFonts w:ascii="Trebuchet MS" w:hAnsi="Trebuchet MS"/>
          <w:sz w:val="22"/>
        </w:rPr>
        <w:t xml:space="preserve"> </w:t>
      </w:r>
      <w:proofErr w:type="spellStart"/>
      <w:r w:rsidRPr="006E46CB">
        <w:rPr>
          <w:rFonts w:ascii="Trebuchet MS" w:hAnsi="Trebuchet MS"/>
          <w:sz w:val="22"/>
        </w:rPr>
        <w:t>şi</w:t>
      </w:r>
      <w:proofErr w:type="spellEnd"/>
      <w:r w:rsidRPr="006E46CB">
        <w:rPr>
          <w:rFonts w:ascii="Trebuchet MS" w:hAnsi="Trebuchet MS"/>
          <w:sz w:val="22"/>
        </w:rPr>
        <w:t xml:space="preserve"> a valorificării produselor locale prin crearea de </w:t>
      </w:r>
      <w:proofErr w:type="spellStart"/>
      <w:r w:rsidRPr="006E46CB">
        <w:rPr>
          <w:rFonts w:ascii="Trebuchet MS" w:hAnsi="Trebuchet MS"/>
          <w:sz w:val="22"/>
        </w:rPr>
        <w:t>oportunităţi</w:t>
      </w:r>
      <w:proofErr w:type="spellEnd"/>
      <w:r w:rsidRPr="006E46CB">
        <w:rPr>
          <w:rFonts w:ascii="Trebuchet MS" w:hAnsi="Trebuchet MS"/>
          <w:sz w:val="22"/>
        </w:rPr>
        <w:t xml:space="preserve"> de colectare, procesare, depozitare, intermediere </w:t>
      </w:r>
      <w:proofErr w:type="spellStart"/>
      <w:r w:rsidRPr="006E46CB">
        <w:rPr>
          <w:rFonts w:ascii="Trebuchet MS" w:hAnsi="Trebuchet MS"/>
          <w:sz w:val="22"/>
        </w:rPr>
        <w:t>şi</w:t>
      </w:r>
      <w:proofErr w:type="spellEnd"/>
      <w:r w:rsidRPr="006E46CB">
        <w:rPr>
          <w:rFonts w:ascii="Trebuchet MS" w:hAnsi="Trebuchet MS"/>
          <w:sz w:val="22"/>
        </w:rPr>
        <w:t xml:space="preserve"> comercializare a produselor. </w:t>
      </w:r>
    </w:p>
    <w:p w:rsidR="001205BF" w:rsidRPr="006E46CB" w:rsidRDefault="001205BF" w:rsidP="001205BF">
      <w:pPr>
        <w:tabs>
          <w:tab w:val="left" w:pos="0"/>
        </w:tabs>
        <w:spacing w:line="276" w:lineRule="auto"/>
        <w:ind w:firstLine="720"/>
        <w:rPr>
          <w:rFonts w:ascii="Trebuchet MS" w:hAnsi="Trebuchet MS"/>
          <w:sz w:val="22"/>
        </w:rPr>
      </w:pPr>
      <w:r w:rsidRPr="006E46CB">
        <w:rPr>
          <w:rFonts w:ascii="Trebuchet MS" w:hAnsi="Trebuchet MS"/>
          <w:sz w:val="22"/>
        </w:rPr>
        <w:t xml:space="preserve">Prezenta măsura contribuie la următoarele obiective de dezvoltare rurală, conform art. 4 din Reg. (UE) nr. 1305/2013: a) favorizarea </w:t>
      </w:r>
      <w:proofErr w:type="spellStart"/>
      <w:r w:rsidRPr="006E46CB">
        <w:rPr>
          <w:rFonts w:ascii="Trebuchet MS" w:hAnsi="Trebuchet MS"/>
          <w:sz w:val="22"/>
        </w:rPr>
        <w:t>competitivităţii</w:t>
      </w:r>
      <w:proofErr w:type="spellEnd"/>
      <w:r w:rsidRPr="006E46CB">
        <w:rPr>
          <w:rFonts w:ascii="Trebuchet MS" w:hAnsi="Trebuchet MS"/>
          <w:sz w:val="22"/>
        </w:rPr>
        <w:t xml:space="preserve"> agriculturii; b) asigurarea gestionării durabile a resurselor naturale </w:t>
      </w:r>
      <w:proofErr w:type="spellStart"/>
      <w:r w:rsidRPr="006E46CB">
        <w:rPr>
          <w:rFonts w:ascii="Trebuchet MS" w:hAnsi="Trebuchet MS"/>
          <w:sz w:val="22"/>
        </w:rPr>
        <w:t>şi</w:t>
      </w:r>
      <w:proofErr w:type="spellEnd"/>
      <w:r w:rsidRPr="006E46CB">
        <w:rPr>
          <w:rFonts w:ascii="Trebuchet MS" w:hAnsi="Trebuchet MS"/>
          <w:sz w:val="22"/>
        </w:rPr>
        <w:t xml:space="preserve"> combaterea schimbărilor climatice; c) </w:t>
      </w:r>
      <w:proofErr w:type="spellStart"/>
      <w:r w:rsidRPr="006E46CB">
        <w:rPr>
          <w:rFonts w:ascii="Trebuchet MS" w:hAnsi="Trebuchet MS"/>
          <w:sz w:val="22"/>
        </w:rPr>
        <w:t>obţinerea</w:t>
      </w:r>
      <w:proofErr w:type="spellEnd"/>
      <w:r w:rsidRPr="006E46CB">
        <w:rPr>
          <w:rFonts w:ascii="Trebuchet MS" w:hAnsi="Trebuchet MS"/>
          <w:sz w:val="22"/>
        </w:rPr>
        <w:t xml:space="preserve"> unei dezvoltări teritoriale echilibrate a economiilor </w:t>
      </w:r>
      <w:proofErr w:type="spellStart"/>
      <w:r w:rsidRPr="006E46CB">
        <w:rPr>
          <w:rFonts w:ascii="Trebuchet MS" w:hAnsi="Trebuchet MS"/>
          <w:sz w:val="22"/>
        </w:rPr>
        <w:t>şi</w:t>
      </w:r>
      <w:proofErr w:type="spellEnd"/>
      <w:r w:rsidRPr="006E46CB">
        <w:rPr>
          <w:rFonts w:ascii="Trebuchet MS" w:hAnsi="Trebuchet MS"/>
          <w:sz w:val="22"/>
        </w:rPr>
        <w:t xml:space="preserve"> </w:t>
      </w:r>
      <w:proofErr w:type="spellStart"/>
      <w:r w:rsidRPr="006E46CB">
        <w:rPr>
          <w:rFonts w:ascii="Trebuchet MS" w:hAnsi="Trebuchet MS"/>
          <w:sz w:val="22"/>
        </w:rPr>
        <w:t>comunităţilor</w:t>
      </w:r>
      <w:proofErr w:type="spellEnd"/>
      <w:r w:rsidRPr="006E46CB">
        <w:rPr>
          <w:rFonts w:ascii="Trebuchet MS" w:hAnsi="Trebuchet MS"/>
          <w:sz w:val="22"/>
        </w:rPr>
        <w:t xml:space="preserve"> rurale, inclusiv crearea </w:t>
      </w:r>
      <w:proofErr w:type="spellStart"/>
      <w:r w:rsidRPr="006E46CB">
        <w:rPr>
          <w:rFonts w:ascii="Trebuchet MS" w:hAnsi="Trebuchet MS"/>
          <w:sz w:val="22"/>
        </w:rPr>
        <w:t>şi</w:t>
      </w:r>
      <w:proofErr w:type="spellEnd"/>
      <w:r w:rsidRPr="006E46CB">
        <w:rPr>
          <w:rFonts w:ascii="Trebuchet MS" w:hAnsi="Trebuchet MS"/>
          <w:sz w:val="22"/>
        </w:rPr>
        <w:t xml:space="preserve"> </w:t>
      </w:r>
      <w:proofErr w:type="spellStart"/>
      <w:r w:rsidRPr="006E46CB">
        <w:rPr>
          <w:rFonts w:ascii="Trebuchet MS" w:hAnsi="Trebuchet MS"/>
          <w:sz w:val="22"/>
        </w:rPr>
        <w:t>menţinerea</w:t>
      </w:r>
      <w:proofErr w:type="spellEnd"/>
      <w:r w:rsidRPr="006E46CB">
        <w:rPr>
          <w:rFonts w:ascii="Trebuchet MS" w:hAnsi="Trebuchet MS"/>
          <w:sz w:val="22"/>
        </w:rPr>
        <w:t xml:space="preserve"> de locuri de muncă. </w:t>
      </w:r>
    </w:p>
    <w:p w:rsidR="001205BF" w:rsidRPr="006E46CB" w:rsidRDefault="001205BF" w:rsidP="001205BF">
      <w:pPr>
        <w:tabs>
          <w:tab w:val="left" w:pos="0"/>
        </w:tabs>
        <w:spacing w:line="276" w:lineRule="auto"/>
        <w:ind w:firstLine="720"/>
        <w:rPr>
          <w:rFonts w:ascii="Trebuchet MS" w:hAnsi="Trebuchet MS"/>
          <w:sz w:val="22"/>
        </w:rPr>
      </w:pPr>
      <w:r w:rsidRPr="006E46CB">
        <w:rPr>
          <w:rFonts w:ascii="Trebuchet MS" w:hAnsi="Trebuchet MS"/>
          <w:sz w:val="22"/>
        </w:rPr>
        <w:t xml:space="preserve">Măsura de </w:t>
      </w:r>
      <w:proofErr w:type="spellStart"/>
      <w:r w:rsidRPr="006E46CB">
        <w:rPr>
          <w:rFonts w:ascii="Trebuchet MS" w:hAnsi="Trebuchet MS"/>
          <w:sz w:val="22"/>
        </w:rPr>
        <w:t>faţă</w:t>
      </w:r>
      <w:proofErr w:type="spellEnd"/>
      <w:r w:rsidRPr="006E46CB">
        <w:rPr>
          <w:rFonts w:ascii="Trebuchet MS" w:hAnsi="Trebuchet MS"/>
          <w:sz w:val="22"/>
        </w:rPr>
        <w:t xml:space="preserve"> are ca obiective specifice: sprijinirea </w:t>
      </w:r>
      <w:proofErr w:type="spellStart"/>
      <w:r w:rsidRPr="006E46CB">
        <w:rPr>
          <w:rFonts w:ascii="Trebuchet MS" w:hAnsi="Trebuchet MS"/>
          <w:sz w:val="22"/>
        </w:rPr>
        <w:t>unităţilor</w:t>
      </w:r>
      <w:proofErr w:type="spellEnd"/>
      <w:r w:rsidRPr="006E46CB">
        <w:rPr>
          <w:rFonts w:ascii="Trebuchet MS" w:hAnsi="Trebuchet MS"/>
          <w:sz w:val="22"/>
        </w:rPr>
        <w:t xml:space="preserve"> de procesare </w:t>
      </w:r>
      <w:proofErr w:type="spellStart"/>
      <w:r w:rsidRPr="006E46CB">
        <w:rPr>
          <w:rFonts w:ascii="Trebuchet MS" w:hAnsi="Trebuchet MS"/>
          <w:sz w:val="22"/>
        </w:rPr>
        <w:t>şi</w:t>
      </w:r>
      <w:proofErr w:type="spellEnd"/>
      <w:r w:rsidRPr="006E46CB">
        <w:rPr>
          <w:rFonts w:ascii="Trebuchet MS" w:hAnsi="Trebuchet MS"/>
          <w:sz w:val="22"/>
        </w:rPr>
        <w:t xml:space="preserve"> comercializare a produselor agricole </w:t>
      </w:r>
      <w:proofErr w:type="spellStart"/>
      <w:r w:rsidRPr="006E46CB">
        <w:rPr>
          <w:rFonts w:ascii="Trebuchet MS" w:hAnsi="Trebuchet MS"/>
          <w:sz w:val="22"/>
        </w:rPr>
        <w:t>şi</w:t>
      </w:r>
      <w:proofErr w:type="spellEnd"/>
      <w:r w:rsidRPr="006E46CB">
        <w:rPr>
          <w:rFonts w:ascii="Trebuchet MS" w:hAnsi="Trebuchet MS"/>
          <w:sz w:val="22"/>
        </w:rPr>
        <w:t xml:space="preserve"> pomicole din teritoriul GAL Colinele Olteniei; </w:t>
      </w:r>
      <w:proofErr w:type="spellStart"/>
      <w:r w:rsidRPr="006E46CB">
        <w:rPr>
          <w:rFonts w:ascii="Trebuchet MS" w:hAnsi="Trebuchet MS"/>
          <w:sz w:val="22"/>
        </w:rPr>
        <w:t>îmbunătăţirea</w:t>
      </w:r>
      <w:proofErr w:type="spellEnd"/>
      <w:r w:rsidRPr="006E46CB">
        <w:rPr>
          <w:rFonts w:ascii="Trebuchet MS" w:hAnsi="Trebuchet MS"/>
          <w:sz w:val="22"/>
        </w:rPr>
        <w:t xml:space="preserve"> </w:t>
      </w:r>
      <w:proofErr w:type="spellStart"/>
      <w:r w:rsidRPr="006E46CB">
        <w:rPr>
          <w:rFonts w:ascii="Trebuchet MS" w:hAnsi="Trebuchet MS"/>
          <w:sz w:val="22"/>
        </w:rPr>
        <w:t>eficienţei</w:t>
      </w:r>
      <w:proofErr w:type="spellEnd"/>
      <w:r w:rsidRPr="006E46CB">
        <w:rPr>
          <w:rFonts w:ascii="Trebuchet MS" w:hAnsi="Trebuchet MS"/>
          <w:sz w:val="22"/>
        </w:rPr>
        <w:t xml:space="preserve"> </w:t>
      </w:r>
      <w:proofErr w:type="spellStart"/>
      <w:r w:rsidRPr="006E46CB">
        <w:rPr>
          <w:rFonts w:ascii="Trebuchet MS" w:hAnsi="Trebuchet MS"/>
          <w:sz w:val="22"/>
        </w:rPr>
        <w:t>activităţii</w:t>
      </w:r>
      <w:proofErr w:type="spellEnd"/>
      <w:r w:rsidRPr="006E46CB">
        <w:rPr>
          <w:rFonts w:ascii="Trebuchet MS" w:hAnsi="Trebuchet MS"/>
          <w:sz w:val="22"/>
        </w:rPr>
        <w:t xml:space="preserve"> de procesare si comercializare </w:t>
      </w:r>
      <w:proofErr w:type="spellStart"/>
      <w:r w:rsidRPr="006E46CB">
        <w:rPr>
          <w:rFonts w:ascii="Trebuchet MS" w:hAnsi="Trebuchet MS"/>
          <w:sz w:val="22"/>
        </w:rPr>
        <w:t>şi</w:t>
      </w:r>
      <w:proofErr w:type="spellEnd"/>
      <w:r w:rsidRPr="006E46CB">
        <w:rPr>
          <w:rFonts w:ascii="Trebuchet MS" w:hAnsi="Trebuchet MS"/>
          <w:sz w:val="22"/>
        </w:rPr>
        <w:t xml:space="preserve"> a </w:t>
      </w:r>
      <w:proofErr w:type="spellStart"/>
      <w:r w:rsidRPr="006E46CB">
        <w:rPr>
          <w:rFonts w:ascii="Trebuchet MS" w:hAnsi="Trebuchet MS"/>
          <w:sz w:val="22"/>
        </w:rPr>
        <w:t>calităţii</w:t>
      </w:r>
      <w:proofErr w:type="spellEnd"/>
      <w:r w:rsidRPr="006E46CB">
        <w:rPr>
          <w:rFonts w:ascii="Trebuchet MS" w:hAnsi="Trebuchet MS"/>
          <w:sz w:val="22"/>
        </w:rPr>
        <w:t xml:space="preserve"> produselor; </w:t>
      </w:r>
      <w:proofErr w:type="spellStart"/>
      <w:r w:rsidRPr="006E46CB">
        <w:rPr>
          <w:rFonts w:ascii="Trebuchet MS" w:hAnsi="Trebuchet MS"/>
          <w:sz w:val="22"/>
        </w:rPr>
        <w:t>imbunătăţirea</w:t>
      </w:r>
      <w:proofErr w:type="spellEnd"/>
      <w:r w:rsidRPr="006E46CB">
        <w:rPr>
          <w:rFonts w:ascii="Trebuchet MS" w:hAnsi="Trebuchet MS"/>
          <w:sz w:val="22"/>
        </w:rPr>
        <w:t xml:space="preserve"> veniturilor întreprinderilor sprijinite.</w:t>
      </w:r>
    </w:p>
    <w:p w:rsidR="001205BF" w:rsidRPr="006E46CB" w:rsidRDefault="001205BF" w:rsidP="001205BF">
      <w:pPr>
        <w:tabs>
          <w:tab w:val="left" w:pos="0"/>
        </w:tabs>
        <w:spacing w:line="276" w:lineRule="auto"/>
        <w:ind w:firstLine="720"/>
        <w:rPr>
          <w:rFonts w:ascii="Trebuchet MS" w:hAnsi="Trebuchet MS"/>
          <w:sz w:val="22"/>
        </w:rPr>
      </w:pPr>
      <w:r w:rsidRPr="006E46CB">
        <w:rPr>
          <w:rFonts w:ascii="Trebuchet MS" w:hAnsi="Trebuchet MS"/>
          <w:sz w:val="22"/>
        </w:rPr>
        <w:t xml:space="preserve">Măsura contribuie la prioritatea 3 prevăzută la art. 5, Reg. (UE) nr. 1305/2013, precum </w:t>
      </w:r>
      <w:proofErr w:type="spellStart"/>
      <w:r w:rsidRPr="006E46CB">
        <w:rPr>
          <w:rFonts w:ascii="Trebuchet MS" w:hAnsi="Trebuchet MS"/>
          <w:sz w:val="22"/>
        </w:rPr>
        <w:t>şi</w:t>
      </w:r>
      <w:proofErr w:type="spellEnd"/>
      <w:r w:rsidRPr="006E46CB">
        <w:rPr>
          <w:rFonts w:ascii="Trebuchet MS" w:hAnsi="Trebuchet MS"/>
          <w:sz w:val="22"/>
        </w:rPr>
        <w:t xml:space="preserve"> la prioritatea O2 P2 DI2A din cadrul SDL. </w:t>
      </w:r>
    </w:p>
    <w:p w:rsidR="001205BF" w:rsidRPr="006E46CB" w:rsidRDefault="001205BF" w:rsidP="001205BF">
      <w:pPr>
        <w:tabs>
          <w:tab w:val="left" w:pos="0"/>
        </w:tabs>
        <w:spacing w:line="276" w:lineRule="auto"/>
        <w:ind w:firstLine="720"/>
        <w:rPr>
          <w:rFonts w:ascii="Trebuchet MS" w:hAnsi="Trebuchet MS"/>
          <w:sz w:val="22"/>
        </w:rPr>
      </w:pPr>
      <w:proofErr w:type="spellStart"/>
      <w:r w:rsidRPr="006E46CB">
        <w:rPr>
          <w:rFonts w:ascii="Trebuchet MS" w:hAnsi="Trebuchet MS"/>
          <w:sz w:val="22"/>
        </w:rPr>
        <w:t>Totodata</w:t>
      </w:r>
      <w:proofErr w:type="spellEnd"/>
      <w:r w:rsidRPr="006E46CB">
        <w:rPr>
          <w:rFonts w:ascii="Trebuchet MS" w:hAnsi="Trebuchet MS"/>
          <w:sz w:val="22"/>
        </w:rPr>
        <w:t xml:space="preserve"> măsura corespunde obiectivelor art. 17 din Reg. (UE) nr. 1305/2013.</w:t>
      </w:r>
    </w:p>
    <w:p w:rsidR="001205BF" w:rsidRPr="006E46CB" w:rsidRDefault="001205BF" w:rsidP="001205BF">
      <w:pPr>
        <w:tabs>
          <w:tab w:val="left" w:pos="0"/>
        </w:tabs>
        <w:spacing w:line="276" w:lineRule="auto"/>
        <w:ind w:firstLine="720"/>
        <w:rPr>
          <w:rFonts w:ascii="Trebuchet MS" w:hAnsi="Trebuchet MS"/>
          <w:sz w:val="22"/>
        </w:rPr>
      </w:pPr>
      <w:r w:rsidRPr="006E46CB">
        <w:rPr>
          <w:rFonts w:ascii="Trebuchet MS" w:hAnsi="Trebuchet MS"/>
          <w:sz w:val="22"/>
        </w:rPr>
        <w:t xml:space="preserve">Nu in ultimul </w:t>
      </w:r>
      <w:proofErr w:type="spellStart"/>
      <w:r w:rsidRPr="006E46CB">
        <w:rPr>
          <w:rFonts w:ascii="Trebuchet MS" w:hAnsi="Trebuchet MS"/>
          <w:sz w:val="22"/>
        </w:rPr>
        <w:t>rand</w:t>
      </w:r>
      <w:proofErr w:type="spellEnd"/>
      <w:r w:rsidRPr="006E46CB">
        <w:rPr>
          <w:rFonts w:ascii="Trebuchet MS" w:hAnsi="Trebuchet MS"/>
          <w:sz w:val="22"/>
        </w:rPr>
        <w:t xml:space="preserve">, </w:t>
      </w:r>
      <w:proofErr w:type="spellStart"/>
      <w:r w:rsidRPr="006E46CB">
        <w:rPr>
          <w:rFonts w:ascii="Trebuchet MS" w:hAnsi="Trebuchet MS"/>
          <w:sz w:val="22"/>
        </w:rPr>
        <w:t>masura</w:t>
      </w:r>
      <w:proofErr w:type="spellEnd"/>
      <w:r w:rsidRPr="006E46CB">
        <w:rPr>
          <w:rFonts w:ascii="Trebuchet MS" w:hAnsi="Trebuchet MS"/>
          <w:sz w:val="22"/>
        </w:rPr>
        <w:t xml:space="preserve"> contribuie la domeniul de </w:t>
      </w:r>
      <w:proofErr w:type="spellStart"/>
      <w:r w:rsidRPr="006E46CB">
        <w:rPr>
          <w:rFonts w:ascii="Trebuchet MS" w:hAnsi="Trebuchet MS"/>
          <w:sz w:val="22"/>
        </w:rPr>
        <w:t>interventie</w:t>
      </w:r>
      <w:proofErr w:type="spellEnd"/>
      <w:r w:rsidRPr="006E46CB">
        <w:rPr>
          <w:rFonts w:ascii="Trebuchet MS" w:hAnsi="Trebuchet MS"/>
          <w:sz w:val="22"/>
        </w:rPr>
        <w:t xml:space="preserve"> 3A de la art. 5, Reg. (UE) nr. 1305/2013.</w:t>
      </w:r>
    </w:p>
    <w:p w:rsidR="001205BF" w:rsidRPr="006E46CB" w:rsidRDefault="001205BF" w:rsidP="001205BF">
      <w:pPr>
        <w:tabs>
          <w:tab w:val="left" w:pos="0"/>
        </w:tabs>
        <w:spacing w:line="276" w:lineRule="auto"/>
        <w:ind w:firstLine="720"/>
        <w:rPr>
          <w:rFonts w:ascii="Trebuchet MS" w:hAnsi="Trebuchet MS"/>
          <w:sz w:val="22"/>
        </w:rPr>
      </w:pPr>
      <w:r w:rsidRPr="006E46CB">
        <w:rPr>
          <w:rFonts w:ascii="Trebuchet MS" w:hAnsi="Trebuchet MS"/>
          <w:sz w:val="22"/>
        </w:rPr>
        <w:t xml:space="preserve">Măsura contribuie la obiectivele transversale ale Reg. (UE) nr. 1305/2013, legate de inovare, de </w:t>
      </w:r>
      <w:proofErr w:type="spellStart"/>
      <w:r w:rsidRPr="006E46CB">
        <w:rPr>
          <w:rFonts w:ascii="Trebuchet MS" w:hAnsi="Trebuchet MS"/>
          <w:sz w:val="22"/>
        </w:rPr>
        <w:t>protecţia</w:t>
      </w:r>
      <w:proofErr w:type="spellEnd"/>
      <w:r w:rsidRPr="006E46CB">
        <w:rPr>
          <w:rFonts w:ascii="Trebuchet MS" w:hAnsi="Trebuchet MS"/>
          <w:sz w:val="22"/>
        </w:rPr>
        <w:t xml:space="preserve"> mediului, în conformitate cu art. 5 din regulamentul amintit, astfel:</w:t>
      </w:r>
    </w:p>
    <w:p w:rsidR="001205BF" w:rsidRPr="006E46CB" w:rsidRDefault="001205BF" w:rsidP="001205BF">
      <w:pPr>
        <w:tabs>
          <w:tab w:val="left" w:pos="0"/>
        </w:tabs>
        <w:spacing w:line="276" w:lineRule="auto"/>
        <w:ind w:firstLine="720"/>
        <w:rPr>
          <w:rFonts w:ascii="Trebuchet MS" w:hAnsi="Trebuchet MS"/>
          <w:sz w:val="22"/>
        </w:rPr>
      </w:pPr>
      <w:r w:rsidRPr="006E46CB">
        <w:rPr>
          <w:rFonts w:ascii="Trebuchet MS" w:hAnsi="Trebuchet MS"/>
          <w:i/>
          <w:sz w:val="22"/>
        </w:rPr>
        <w:t xml:space="preserve">Inovare: </w:t>
      </w:r>
      <w:r w:rsidRPr="006E46CB">
        <w:rPr>
          <w:rFonts w:ascii="Trebuchet MS" w:hAnsi="Trebuchet MS"/>
          <w:sz w:val="22"/>
        </w:rPr>
        <w:t xml:space="preserve">Sprijinul va viza încurajarea </w:t>
      </w:r>
      <w:proofErr w:type="spellStart"/>
      <w:r w:rsidRPr="006E46CB">
        <w:rPr>
          <w:rFonts w:ascii="Trebuchet MS" w:hAnsi="Trebuchet MS"/>
          <w:sz w:val="22"/>
        </w:rPr>
        <w:t>implementarii</w:t>
      </w:r>
      <w:proofErr w:type="spellEnd"/>
      <w:r w:rsidRPr="006E46CB">
        <w:rPr>
          <w:rFonts w:ascii="Trebuchet MS" w:hAnsi="Trebuchet MS"/>
          <w:sz w:val="22"/>
        </w:rPr>
        <w:t xml:space="preserve"> acelor tehnologii </w:t>
      </w:r>
      <w:proofErr w:type="spellStart"/>
      <w:r w:rsidRPr="006E46CB">
        <w:rPr>
          <w:rFonts w:ascii="Trebuchet MS" w:hAnsi="Trebuchet MS"/>
          <w:sz w:val="22"/>
        </w:rPr>
        <w:t>şi</w:t>
      </w:r>
      <w:proofErr w:type="spellEnd"/>
      <w:r w:rsidRPr="006E46CB">
        <w:rPr>
          <w:rFonts w:ascii="Trebuchet MS" w:hAnsi="Trebuchet MS"/>
          <w:sz w:val="22"/>
        </w:rPr>
        <w:t xml:space="preserve"> echipamente cu caracter inovator, care vor conduce la utilizarea, la o scară mai largă, a tehnologiilor moderne.</w:t>
      </w:r>
    </w:p>
    <w:p w:rsidR="001205BF" w:rsidRPr="006E46CB" w:rsidRDefault="001205BF" w:rsidP="001205BF">
      <w:pPr>
        <w:tabs>
          <w:tab w:val="left" w:pos="0"/>
        </w:tabs>
        <w:spacing w:line="276" w:lineRule="auto"/>
        <w:ind w:firstLine="720"/>
        <w:rPr>
          <w:rFonts w:ascii="Trebuchet MS" w:hAnsi="Trebuchet MS"/>
          <w:sz w:val="22"/>
        </w:rPr>
      </w:pPr>
      <w:proofErr w:type="spellStart"/>
      <w:r w:rsidRPr="006E46CB">
        <w:rPr>
          <w:rFonts w:ascii="Trebuchet MS" w:hAnsi="Trebuchet MS"/>
          <w:i/>
          <w:sz w:val="22"/>
        </w:rPr>
        <w:t>Protecţia</w:t>
      </w:r>
      <w:proofErr w:type="spellEnd"/>
      <w:r w:rsidRPr="006E46CB">
        <w:rPr>
          <w:rFonts w:ascii="Trebuchet MS" w:hAnsi="Trebuchet MS"/>
          <w:i/>
          <w:sz w:val="22"/>
        </w:rPr>
        <w:t xml:space="preserve"> mediului: </w:t>
      </w:r>
      <w:r w:rsidRPr="006E46CB">
        <w:rPr>
          <w:rFonts w:ascii="Trebuchet MS" w:hAnsi="Trebuchet MS"/>
          <w:sz w:val="22"/>
        </w:rPr>
        <w:t xml:space="preserve">Sprijinul va viza </w:t>
      </w:r>
      <w:proofErr w:type="spellStart"/>
      <w:r w:rsidRPr="006E46CB">
        <w:rPr>
          <w:rFonts w:ascii="Trebuchet MS" w:hAnsi="Trebuchet MS"/>
          <w:sz w:val="22"/>
        </w:rPr>
        <w:t>investiţiile</w:t>
      </w:r>
      <w:proofErr w:type="spellEnd"/>
      <w:r w:rsidRPr="006E46CB">
        <w:rPr>
          <w:rFonts w:ascii="Trebuchet MS" w:hAnsi="Trebuchet MS"/>
          <w:sz w:val="22"/>
        </w:rPr>
        <w:t xml:space="preserve"> cu impact in reducerea amprentei asupra mediului prin încurajarea de noi metode de păstrare a </w:t>
      </w:r>
      <w:proofErr w:type="spellStart"/>
      <w:r w:rsidRPr="006E46CB">
        <w:rPr>
          <w:rFonts w:ascii="Trebuchet MS" w:hAnsi="Trebuchet MS"/>
          <w:sz w:val="22"/>
        </w:rPr>
        <w:t>producţiei</w:t>
      </w:r>
      <w:proofErr w:type="spellEnd"/>
      <w:r w:rsidRPr="006E46CB">
        <w:rPr>
          <w:rFonts w:ascii="Trebuchet MS" w:hAnsi="Trebuchet MS"/>
          <w:sz w:val="22"/>
        </w:rPr>
        <w:t xml:space="preserve"> agroalimentare, pentru </w:t>
      </w:r>
      <w:proofErr w:type="spellStart"/>
      <w:r w:rsidRPr="006E46CB">
        <w:rPr>
          <w:rFonts w:ascii="Trebuchet MS" w:hAnsi="Trebuchet MS"/>
          <w:sz w:val="22"/>
        </w:rPr>
        <w:t>creşterea</w:t>
      </w:r>
      <w:proofErr w:type="spellEnd"/>
      <w:r w:rsidRPr="006E46CB">
        <w:rPr>
          <w:rFonts w:ascii="Trebuchet MS" w:hAnsi="Trebuchet MS"/>
          <w:sz w:val="22"/>
        </w:rPr>
        <w:t xml:space="preserve"> </w:t>
      </w:r>
      <w:proofErr w:type="spellStart"/>
      <w:r w:rsidRPr="006E46CB">
        <w:rPr>
          <w:rFonts w:ascii="Trebuchet MS" w:hAnsi="Trebuchet MS"/>
          <w:sz w:val="22"/>
        </w:rPr>
        <w:t>siguranţei</w:t>
      </w:r>
      <w:proofErr w:type="spellEnd"/>
      <w:r w:rsidRPr="006E46CB">
        <w:rPr>
          <w:rFonts w:ascii="Trebuchet MS" w:hAnsi="Trebuchet MS"/>
          <w:sz w:val="22"/>
        </w:rPr>
        <w:t xml:space="preserve"> alimentare, produse adaptate mai bine </w:t>
      </w:r>
      <w:proofErr w:type="spellStart"/>
      <w:r w:rsidRPr="006E46CB">
        <w:rPr>
          <w:rFonts w:ascii="Trebuchet MS" w:hAnsi="Trebuchet MS"/>
          <w:sz w:val="22"/>
        </w:rPr>
        <w:t>cerinţelor</w:t>
      </w:r>
      <w:proofErr w:type="spellEnd"/>
      <w:r w:rsidRPr="006E46CB">
        <w:rPr>
          <w:rFonts w:ascii="Trebuchet MS" w:hAnsi="Trebuchet MS"/>
          <w:sz w:val="22"/>
        </w:rPr>
        <w:t xml:space="preserve"> </w:t>
      </w:r>
      <w:proofErr w:type="spellStart"/>
      <w:r w:rsidRPr="006E46CB">
        <w:rPr>
          <w:rFonts w:ascii="Trebuchet MS" w:hAnsi="Trebuchet MS"/>
          <w:sz w:val="22"/>
        </w:rPr>
        <w:t>pieţei</w:t>
      </w:r>
      <w:proofErr w:type="spellEnd"/>
      <w:r w:rsidRPr="006E46CB">
        <w:rPr>
          <w:rFonts w:ascii="Trebuchet MS" w:hAnsi="Trebuchet MS"/>
          <w:sz w:val="22"/>
        </w:rPr>
        <w:t xml:space="preserve">, metode de utilizare a </w:t>
      </w:r>
      <w:proofErr w:type="spellStart"/>
      <w:r w:rsidRPr="006E46CB">
        <w:rPr>
          <w:rFonts w:ascii="Trebuchet MS" w:hAnsi="Trebuchet MS"/>
          <w:sz w:val="22"/>
        </w:rPr>
        <w:t>deşeurilor</w:t>
      </w:r>
      <w:proofErr w:type="spellEnd"/>
      <w:r w:rsidRPr="006E46CB">
        <w:rPr>
          <w:rFonts w:ascii="Trebuchet MS" w:hAnsi="Trebuchet MS"/>
          <w:sz w:val="22"/>
        </w:rPr>
        <w:t xml:space="preserve"> </w:t>
      </w:r>
      <w:proofErr w:type="spellStart"/>
      <w:r w:rsidRPr="006E46CB">
        <w:rPr>
          <w:rFonts w:ascii="Trebuchet MS" w:hAnsi="Trebuchet MS"/>
          <w:sz w:val="22"/>
        </w:rPr>
        <w:t>şi</w:t>
      </w:r>
      <w:proofErr w:type="spellEnd"/>
      <w:r w:rsidRPr="006E46CB">
        <w:rPr>
          <w:rFonts w:ascii="Trebuchet MS" w:hAnsi="Trebuchet MS"/>
          <w:sz w:val="22"/>
        </w:rPr>
        <w:t xml:space="preserve"> de epurare a apei pentru protejarea mediului, </w:t>
      </w:r>
      <w:proofErr w:type="spellStart"/>
      <w:r w:rsidRPr="006E46CB">
        <w:rPr>
          <w:rFonts w:ascii="Trebuchet MS" w:hAnsi="Trebuchet MS"/>
          <w:sz w:val="22"/>
        </w:rPr>
        <w:t>anveloparea</w:t>
      </w:r>
      <w:proofErr w:type="spellEnd"/>
      <w:r w:rsidRPr="006E46CB">
        <w:rPr>
          <w:rFonts w:ascii="Trebuchet MS" w:hAnsi="Trebuchet MS"/>
          <w:sz w:val="22"/>
        </w:rPr>
        <w:t xml:space="preserve"> clădirilor.</w:t>
      </w:r>
    </w:p>
    <w:p w:rsidR="001205BF" w:rsidRPr="006E46CB" w:rsidRDefault="001205BF" w:rsidP="001205BF">
      <w:pPr>
        <w:tabs>
          <w:tab w:val="left" w:pos="0"/>
        </w:tabs>
        <w:spacing w:line="276" w:lineRule="auto"/>
        <w:ind w:firstLine="720"/>
        <w:rPr>
          <w:rFonts w:ascii="Trebuchet MS" w:hAnsi="Trebuchet MS"/>
          <w:sz w:val="22"/>
        </w:rPr>
      </w:pPr>
      <w:r w:rsidRPr="006E46CB">
        <w:rPr>
          <w:rFonts w:ascii="Trebuchet MS" w:hAnsi="Trebuchet MS"/>
          <w:sz w:val="22"/>
        </w:rPr>
        <w:lastRenderedPageBreak/>
        <w:t xml:space="preserve">Complementaritatea cu alte măsuri din SDL: Măsura M3 Sprijinirea creării de noi </w:t>
      </w:r>
      <w:proofErr w:type="spellStart"/>
      <w:r w:rsidRPr="006E46CB">
        <w:rPr>
          <w:rFonts w:ascii="Trebuchet MS" w:hAnsi="Trebuchet MS"/>
          <w:sz w:val="22"/>
        </w:rPr>
        <w:t>activităţi</w:t>
      </w:r>
      <w:proofErr w:type="spellEnd"/>
      <w:r w:rsidRPr="006E46CB">
        <w:rPr>
          <w:rFonts w:ascii="Trebuchet MS" w:hAnsi="Trebuchet MS"/>
          <w:sz w:val="22"/>
        </w:rPr>
        <w:t xml:space="preserve"> economice neagricole.</w:t>
      </w:r>
    </w:p>
    <w:p w:rsidR="001205BF" w:rsidRPr="006E46CB" w:rsidRDefault="001205BF" w:rsidP="001205BF">
      <w:pPr>
        <w:tabs>
          <w:tab w:val="left" w:pos="0"/>
        </w:tabs>
        <w:spacing w:line="276" w:lineRule="auto"/>
        <w:ind w:firstLine="720"/>
        <w:rPr>
          <w:rFonts w:ascii="Trebuchet MS" w:hAnsi="Trebuchet MS"/>
          <w:sz w:val="22"/>
        </w:rPr>
      </w:pPr>
      <w:r w:rsidRPr="006E46CB">
        <w:rPr>
          <w:rFonts w:ascii="Trebuchet MS" w:hAnsi="Trebuchet MS"/>
          <w:sz w:val="22"/>
        </w:rPr>
        <w:t xml:space="preserve">Sinergia cu alte măsuri din SDL: Măsura M5 Sprijinirea agricultorilor tineri, Măsura 6 Sprijinirea fermelor mici, măsuri care conduc la realizarea obiectivului de dezvoltare 2 Favorizarea </w:t>
      </w:r>
      <w:proofErr w:type="spellStart"/>
      <w:r w:rsidRPr="006E46CB">
        <w:rPr>
          <w:rFonts w:ascii="Trebuchet MS" w:hAnsi="Trebuchet MS"/>
          <w:sz w:val="22"/>
        </w:rPr>
        <w:t>competitivităţii</w:t>
      </w:r>
      <w:proofErr w:type="spellEnd"/>
      <w:r w:rsidRPr="006E46CB">
        <w:rPr>
          <w:rFonts w:ascii="Trebuchet MS" w:hAnsi="Trebuchet MS"/>
          <w:sz w:val="22"/>
        </w:rPr>
        <w:t xml:space="preserve"> agriculturii ca principala activitate economică aducătoare de venituri </w:t>
      </w:r>
      <w:proofErr w:type="spellStart"/>
      <w:r w:rsidRPr="006E46CB">
        <w:rPr>
          <w:rFonts w:ascii="Trebuchet MS" w:hAnsi="Trebuchet MS"/>
          <w:sz w:val="22"/>
        </w:rPr>
        <w:t>populaţiei</w:t>
      </w:r>
      <w:proofErr w:type="spellEnd"/>
      <w:r w:rsidRPr="006E46CB">
        <w:rPr>
          <w:rFonts w:ascii="Trebuchet MS" w:hAnsi="Trebuchet MS"/>
          <w:sz w:val="22"/>
        </w:rPr>
        <w:t xml:space="preserve"> din teritoriul GAL Colinele Olteniei.</w:t>
      </w:r>
    </w:p>
    <w:p w:rsidR="001205BF" w:rsidRPr="006E46CB" w:rsidRDefault="001205BF" w:rsidP="001205BF">
      <w:pPr>
        <w:tabs>
          <w:tab w:val="left" w:pos="0"/>
        </w:tabs>
        <w:spacing w:line="276" w:lineRule="auto"/>
        <w:ind w:firstLine="720"/>
        <w:rPr>
          <w:rFonts w:ascii="Trebuchet MS" w:hAnsi="Trebuchet MS"/>
          <w:b/>
          <w:sz w:val="22"/>
        </w:rPr>
      </w:pPr>
      <w:r w:rsidRPr="006E46CB">
        <w:rPr>
          <w:rFonts w:ascii="Trebuchet MS" w:hAnsi="Trebuchet MS"/>
          <w:b/>
          <w:sz w:val="22"/>
        </w:rPr>
        <w:t>2.Valoarea adăugată a măsurii</w:t>
      </w:r>
    </w:p>
    <w:p w:rsidR="001205BF" w:rsidRPr="006E46CB" w:rsidRDefault="001205BF" w:rsidP="001205BF">
      <w:pPr>
        <w:tabs>
          <w:tab w:val="left" w:pos="0"/>
        </w:tabs>
        <w:spacing w:line="276" w:lineRule="auto"/>
        <w:ind w:firstLine="720"/>
        <w:rPr>
          <w:rFonts w:ascii="Trebuchet MS" w:hAnsi="Trebuchet MS"/>
          <w:sz w:val="22"/>
        </w:rPr>
      </w:pPr>
      <w:r w:rsidRPr="006E46CB">
        <w:rPr>
          <w:rFonts w:ascii="Trebuchet MS" w:hAnsi="Trebuchet MS"/>
          <w:sz w:val="22"/>
        </w:rPr>
        <w:t xml:space="preserve">Valoarea adăugată a măsurii se reflectă în stimularea </w:t>
      </w:r>
      <w:proofErr w:type="spellStart"/>
      <w:r w:rsidRPr="006E46CB">
        <w:rPr>
          <w:rFonts w:ascii="Trebuchet MS" w:hAnsi="Trebuchet MS"/>
          <w:sz w:val="22"/>
        </w:rPr>
        <w:t>potenţialului</w:t>
      </w:r>
      <w:proofErr w:type="spellEnd"/>
      <w:r w:rsidRPr="006E46CB">
        <w:rPr>
          <w:rFonts w:ascii="Trebuchet MS" w:hAnsi="Trebuchet MS"/>
          <w:sz w:val="22"/>
        </w:rPr>
        <w:t xml:space="preserve"> resurselor locale, în </w:t>
      </w:r>
      <w:proofErr w:type="spellStart"/>
      <w:r w:rsidRPr="006E46CB">
        <w:rPr>
          <w:rFonts w:ascii="Trebuchet MS" w:hAnsi="Trebuchet MS"/>
          <w:sz w:val="22"/>
        </w:rPr>
        <w:t>îmbunătăţirea</w:t>
      </w:r>
      <w:proofErr w:type="spellEnd"/>
      <w:r w:rsidRPr="006E46CB">
        <w:rPr>
          <w:rFonts w:ascii="Trebuchet MS" w:hAnsi="Trebuchet MS"/>
          <w:sz w:val="22"/>
        </w:rPr>
        <w:t xml:space="preserve"> </w:t>
      </w:r>
      <w:proofErr w:type="spellStart"/>
      <w:r w:rsidRPr="006E46CB">
        <w:rPr>
          <w:rFonts w:ascii="Trebuchet MS" w:hAnsi="Trebuchet MS"/>
          <w:sz w:val="22"/>
        </w:rPr>
        <w:t>performanţelor</w:t>
      </w:r>
      <w:proofErr w:type="spellEnd"/>
      <w:r w:rsidRPr="006E46CB">
        <w:rPr>
          <w:rFonts w:ascii="Trebuchet MS" w:hAnsi="Trebuchet MS"/>
          <w:sz w:val="22"/>
        </w:rPr>
        <w:t xml:space="preserve"> economice ale </w:t>
      </w:r>
      <w:proofErr w:type="spellStart"/>
      <w:r w:rsidRPr="006E46CB">
        <w:rPr>
          <w:rFonts w:ascii="Trebuchet MS" w:hAnsi="Trebuchet MS"/>
          <w:sz w:val="22"/>
        </w:rPr>
        <w:t>unităţilor</w:t>
      </w:r>
      <w:proofErr w:type="spellEnd"/>
      <w:r w:rsidRPr="006E46CB">
        <w:rPr>
          <w:rFonts w:ascii="Trebuchet MS" w:hAnsi="Trebuchet MS"/>
          <w:sz w:val="22"/>
        </w:rPr>
        <w:t xml:space="preserve"> de procesare </w:t>
      </w:r>
      <w:proofErr w:type="spellStart"/>
      <w:r w:rsidRPr="006E46CB">
        <w:rPr>
          <w:rFonts w:ascii="Trebuchet MS" w:hAnsi="Trebuchet MS"/>
          <w:sz w:val="22"/>
        </w:rPr>
        <w:t>şi</w:t>
      </w:r>
      <w:proofErr w:type="spellEnd"/>
      <w:r w:rsidRPr="006E46CB">
        <w:rPr>
          <w:rFonts w:ascii="Trebuchet MS" w:hAnsi="Trebuchet MS"/>
          <w:sz w:val="22"/>
        </w:rPr>
        <w:t xml:space="preserve"> comercializare a produselor agricole </w:t>
      </w:r>
      <w:proofErr w:type="spellStart"/>
      <w:r w:rsidRPr="006E46CB">
        <w:rPr>
          <w:rFonts w:ascii="Trebuchet MS" w:hAnsi="Trebuchet MS"/>
          <w:sz w:val="22"/>
        </w:rPr>
        <w:t>şi</w:t>
      </w:r>
      <w:proofErr w:type="spellEnd"/>
      <w:r w:rsidRPr="006E46CB">
        <w:rPr>
          <w:rFonts w:ascii="Trebuchet MS" w:hAnsi="Trebuchet MS"/>
          <w:sz w:val="22"/>
        </w:rPr>
        <w:t xml:space="preserve"> pomicole, în crearea de locuri de muncă, în ridicarea nivelului de trai al </w:t>
      </w:r>
      <w:proofErr w:type="spellStart"/>
      <w:r w:rsidRPr="006E46CB">
        <w:rPr>
          <w:rFonts w:ascii="Trebuchet MS" w:hAnsi="Trebuchet MS"/>
          <w:sz w:val="22"/>
        </w:rPr>
        <w:t>populaţiei</w:t>
      </w:r>
      <w:proofErr w:type="spellEnd"/>
      <w:r w:rsidRPr="006E46CB">
        <w:rPr>
          <w:rFonts w:ascii="Trebuchet MS" w:hAnsi="Trebuchet MS"/>
          <w:sz w:val="22"/>
        </w:rPr>
        <w:t xml:space="preserve">, în dezvoltarea </w:t>
      </w:r>
      <w:proofErr w:type="spellStart"/>
      <w:r w:rsidRPr="006E46CB">
        <w:rPr>
          <w:rFonts w:ascii="Trebuchet MS" w:hAnsi="Trebuchet MS"/>
          <w:sz w:val="22"/>
        </w:rPr>
        <w:t>şi</w:t>
      </w:r>
      <w:proofErr w:type="spellEnd"/>
      <w:r w:rsidRPr="006E46CB">
        <w:rPr>
          <w:rFonts w:ascii="Trebuchet MS" w:hAnsi="Trebuchet MS"/>
          <w:sz w:val="22"/>
        </w:rPr>
        <w:t xml:space="preserve"> ameliorarea </w:t>
      </w:r>
      <w:proofErr w:type="spellStart"/>
      <w:r w:rsidRPr="006E46CB">
        <w:rPr>
          <w:rFonts w:ascii="Trebuchet MS" w:hAnsi="Trebuchet MS"/>
          <w:sz w:val="22"/>
        </w:rPr>
        <w:t>condiţiilor</w:t>
      </w:r>
      <w:proofErr w:type="spellEnd"/>
      <w:r w:rsidRPr="006E46CB">
        <w:rPr>
          <w:rFonts w:ascii="Trebuchet MS" w:hAnsi="Trebuchet MS"/>
          <w:sz w:val="22"/>
        </w:rPr>
        <w:t xml:space="preserve"> social-economice ale teritoriului GAL Colinele Olteniei, în particular, </w:t>
      </w:r>
      <w:proofErr w:type="spellStart"/>
      <w:r w:rsidRPr="006E46CB">
        <w:rPr>
          <w:rFonts w:ascii="Trebuchet MS" w:hAnsi="Trebuchet MS"/>
          <w:sz w:val="22"/>
        </w:rPr>
        <w:t>şi</w:t>
      </w:r>
      <w:proofErr w:type="spellEnd"/>
      <w:r w:rsidRPr="006E46CB">
        <w:rPr>
          <w:rFonts w:ascii="Trebuchet MS" w:hAnsi="Trebuchet MS"/>
          <w:sz w:val="22"/>
        </w:rPr>
        <w:t xml:space="preserve"> la nivel de regiune, în general.</w:t>
      </w:r>
    </w:p>
    <w:p w:rsidR="001205BF" w:rsidRPr="006E46CB" w:rsidRDefault="001205BF" w:rsidP="001205BF">
      <w:pPr>
        <w:tabs>
          <w:tab w:val="left" w:pos="0"/>
        </w:tabs>
        <w:spacing w:line="276" w:lineRule="auto"/>
        <w:ind w:firstLine="720"/>
        <w:rPr>
          <w:rFonts w:ascii="Trebuchet MS" w:hAnsi="Trebuchet MS"/>
          <w:b/>
          <w:sz w:val="22"/>
        </w:rPr>
      </w:pPr>
      <w:r w:rsidRPr="006E46CB">
        <w:rPr>
          <w:rFonts w:ascii="Trebuchet MS" w:hAnsi="Trebuchet MS"/>
          <w:b/>
          <w:sz w:val="22"/>
        </w:rPr>
        <w:t>3.Trimiteri la alte acte legislative</w:t>
      </w:r>
    </w:p>
    <w:p w:rsidR="001205BF" w:rsidRPr="006E46CB" w:rsidRDefault="001205BF" w:rsidP="001205BF">
      <w:pPr>
        <w:tabs>
          <w:tab w:val="left" w:pos="0"/>
        </w:tabs>
        <w:spacing w:line="276" w:lineRule="auto"/>
        <w:ind w:firstLine="720"/>
        <w:rPr>
          <w:rFonts w:ascii="Trebuchet MS" w:hAnsi="Trebuchet MS"/>
          <w:bCs/>
          <w:sz w:val="22"/>
        </w:rPr>
      </w:pPr>
      <w:r w:rsidRPr="006E46CB">
        <w:rPr>
          <w:rFonts w:ascii="Trebuchet MS" w:hAnsi="Trebuchet MS"/>
          <w:bCs/>
          <w:sz w:val="22"/>
        </w:rPr>
        <w:t xml:space="preserve">R (UE) Nr. 1303/2013; Recomandarea 2003/361/CE </w:t>
      </w:r>
      <w:r w:rsidRPr="006E46CB">
        <w:rPr>
          <w:rFonts w:ascii="Trebuchet MS" w:hAnsi="Trebuchet MS"/>
          <w:sz w:val="22"/>
        </w:rPr>
        <w:t xml:space="preserve">din 6 mai 2003; </w:t>
      </w:r>
      <w:r w:rsidRPr="006E46CB">
        <w:rPr>
          <w:rFonts w:ascii="Trebuchet MS" w:hAnsi="Trebuchet MS"/>
          <w:bCs/>
          <w:sz w:val="22"/>
        </w:rPr>
        <w:t xml:space="preserve">Comunicarea Comisiei nr. 2008/C155/02; Comunicarea Comisiei nr. 2008/C14/02; R Parlamentului European </w:t>
      </w:r>
      <w:proofErr w:type="spellStart"/>
      <w:r w:rsidRPr="006E46CB">
        <w:rPr>
          <w:rFonts w:ascii="Trebuchet MS" w:hAnsi="Trebuchet MS"/>
          <w:bCs/>
          <w:sz w:val="22"/>
        </w:rPr>
        <w:t>şi</w:t>
      </w:r>
      <w:proofErr w:type="spellEnd"/>
      <w:r w:rsidRPr="006E46CB">
        <w:rPr>
          <w:rFonts w:ascii="Trebuchet MS" w:hAnsi="Trebuchet MS"/>
          <w:bCs/>
          <w:sz w:val="22"/>
        </w:rPr>
        <w:t xml:space="preserve"> al Consiliului (UE) nr. 178/2002 </w:t>
      </w:r>
      <w:r w:rsidRPr="006E46CB">
        <w:rPr>
          <w:rFonts w:ascii="Trebuchet MS" w:hAnsi="Trebuchet MS"/>
          <w:sz w:val="22"/>
        </w:rPr>
        <w:t xml:space="preserve">din 28 ianuarie 2002; </w:t>
      </w:r>
      <w:r w:rsidRPr="006E46CB">
        <w:rPr>
          <w:rFonts w:ascii="Trebuchet MS" w:hAnsi="Trebuchet MS"/>
          <w:bCs/>
          <w:sz w:val="22"/>
        </w:rPr>
        <w:t xml:space="preserve">R (UE) nr. 852/2004 </w:t>
      </w:r>
      <w:r w:rsidRPr="006E46CB">
        <w:rPr>
          <w:rFonts w:ascii="Trebuchet MS" w:hAnsi="Trebuchet MS"/>
          <w:sz w:val="22"/>
        </w:rPr>
        <w:t xml:space="preserve">al Parlamentului European </w:t>
      </w:r>
      <w:proofErr w:type="spellStart"/>
      <w:r w:rsidRPr="006E46CB">
        <w:rPr>
          <w:rFonts w:ascii="Trebuchet MS" w:hAnsi="Trebuchet MS"/>
          <w:sz w:val="22"/>
        </w:rPr>
        <w:t>şi</w:t>
      </w:r>
      <w:proofErr w:type="spellEnd"/>
      <w:r w:rsidRPr="006E46CB">
        <w:rPr>
          <w:rFonts w:ascii="Trebuchet MS" w:hAnsi="Trebuchet MS"/>
          <w:sz w:val="22"/>
        </w:rPr>
        <w:t xml:space="preserve"> al Consiliului din 29 aprilie 2004; </w:t>
      </w:r>
      <w:r w:rsidRPr="006E46CB">
        <w:rPr>
          <w:rFonts w:ascii="Trebuchet MS" w:hAnsi="Trebuchet MS"/>
          <w:bCs/>
          <w:sz w:val="22"/>
        </w:rPr>
        <w:t xml:space="preserve">R (UE) nr. 651/2014 al Comisiei; R (UE) nr. 1407/2013 al Comisiei; R (UE) nr. 853/2004; R (UE) nr. 854/2004; R (UE) nr. 882/2004; R (UE) nr. 2073/2005 </w:t>
      </w:r>
      <w:r w:rsidRPr="006E46CB">
        <w:rPr>
          <w:rFonts w:ascii="Trebuchet MS" w:hAnsi="Trebuchet MS"/>
          <w:sz w:val="22"/>
        </w:rPr>
        <w:t xml:space="preserve">al Comisiei din 15 noiembrie 2005; </w:t>
      </w:r>
      <w:r w:rsidRPr="006E46CB">
        <w:rPr>
          <w:rFonts w:ascii="Trebuchet MS" w:hAnsi="Trebuchet MS"/>
          <w:bCs/>
          <w:sz w:val="22"/>
        </w:rPr>
        <w:t xml:space="preserve">R (UE) nr. 1881 </w:t>
      </w:r>
      <w:r w:rsidRPr="006E46CB">
        <w:rPr>
          <w:rFonts w:ascii="Trebuchet MS" w:hAnsi="Trebuchet MS"/>
          <w:sz w:val="22"/>
        </w:rPr>
        <w:t xml:space="preserve">din 19 decembrie 2006; </w:t>
      </w:r>
      <w:r w:rsidRPr="006E46CB">
        <w:rPr>
          <w:rFonts w:ascii="Trebuchet MS" w:hAnsi="Trebuchet MS"/>
          <w:bCs/>
          <w:sz w:val="22"/>
        </w:rPr>
        <w:t xml:space="preserve">R (UE) nr. 1333/2008 </w:t>
      </w:r>
      <w:r w:rsidRPr="006E46CB">
        <w:rPr>
          <w:rFonts w:ascii="Trebuchet MS" w:hAnsi="Trebuchet MS"/>
          <w:sz w:val="22"/>
        </w:rPr>
        <w:t xml:space="preserve">al Parlamentului European </w:t>
      </w:r>
      <w:proofErr w:type="spellStart"/>
      <w:r w:rsidRPr="006E46CB">
        <w:rPr>
          <w:rFonts w:ascii="Trebuchet MS" w:hAnsi="Trebuchet MS"/>
          <w:sz w:val="22"/>
        </w:rPr>
        <w:t>şi</w:t>
      </w:r>
      <w:proofErr w:type="spellEnd"/>
      <w:r w:rsidRPr="006E46CB">
        <w:rPr>
          <w:rFonts w:ascii="Trebuchet MS" w:hAnsi="Trebuchet MS"/>
          <w:sz w:val="22"/>
        </w:rPr>
        <w:t xml:space="preserve"> al Consiliului din 16 decembrie 2008; Legea 31/1990; Legea nr. 346/2004; </w:t>
      </w:r>
      <w:r w:rsidRPr="006E46CB">
        <w:rPr>
          <w:rFonts w:ascii="Trebuchet MS" w:hAnsi="Trebuchet MS"/>
          <w:bCs/>
          <w:sz w:val="22"/>
        </w:rPr>
        <w:t xml:space="preserve">Legea </w:t>
      </w:r>
      <w:proofErr w:type="spellStart"/>
      <w:r w:rsidRPr="006E46CB">
        <w:rPr>
          <w:rFonts w:ascii="Trebuchet MS" w:hAnsi="Trebuchet MS"/>
          <w:bCs/>
          <w:sz w:val="22"/>
        </w:rPr>
        <w:t>cooperaţiei</w:t>
      </w:r>
      <w:proofErr w:type="spellEnd"/>
      <w:r w:rsidRPr="006E46CB">
        <w:rPr>
          <w:rFonts w:ascii="Trebuchet MS" w:hAnsi="Trebuchet MS"/>
          <w:bCs/>
          <w:sz w:val="22"/>
        </w:rPr>
        <w:t xml:space="preserve"> agricole nr. 566/2004; Legea nr. 1/2005; </w:t>
      </w:r>
      <w:proofErr w:type="spellStart"/>
      <w:r w:rsidRPr="006E46CB">
        <w:rPr>
          <w:rFonts w:ascii="Trebuchet MS" w:hAnsi="Trebuchet MS"/>
          <w:bCs/>
          <w:sz w:val="22"/>
        </w:rPr>
        <w:t>Ordonanţa</w:t>
      </w:r>
      <w:proofErr w:type="spellEnd"/>
      <w:r w:rsidRPr="006E46CB">
        <w:rPr>
          <w:rFonts w:ascii="Trebuchet MS" w:hAnsi="Trebuchet MS"/>
          <w:bCs/>
          <w:sz w:val="22"/>
        </w:rPr>
        <w:t xml:space="preserve"> Guvernului nr. 37/2005; OUG 44/2008; HG 445/2009; Ordinul nr. 135 din 10 februarie 2010; Ordinul nr. 119/2014; Ordinul 10/2008; Ordinul 111/2008; Ordin 57 din 2010.</w:t>
      </w:r>
    </w:p>
    <w:p w:rsidR="001205BF" w:rsidRPr="006E46CB" w:rsidRDefault="001205BF" w:rsidP="001205BF">
      <w:pPr>
        <w:tabs>
          <w:tab w:val="left" w:pos="0"/>
        </w:tabs>
        <w:spacing w:line="276" w:lineRule="auto"/>
        <w:ind w:firstLine="720"/>
        <w:rPr>
          <w:rFonts w:ascii="Trebuchet MS" w:hAnsi="Trebuchet MS"/>
          <w:b/>
          <w:sz w:val="22"/>
        </w:rPr>
      </w:pPr>
      <w:r w:rsidRPr="006E46CB">
        <w:rPr>
          <w:rFonts w:ascii="Trebuchet MS" w:hAnsi="Trebuchet MS"/>
          <w:b/>
          <w:sz w:val="22"/>
        </w:rPr>
        <w:t xml:space="preserve">4.Beneficiari </w:t>
      </w:r>
      <w:proofErr w:type="spellStart"/>
      <w:r w:rsidRPr="006E46CB">
        <w:rPr>
          <w:rFonts w:ascii="Trebuchet MS" w:hAnsi="Trebuchet MS"/>
          <w:b/>
          <w:sz w:val="22"/>
        </w:rPr>
        <w:t>direcţi</w:t>
      </w:r>
      <w:proofErr w:type="spellEnd"/>
      <w:r w:rsidRPr="006E46CB">
        <w:rPr>
          <w:rFonts w:ascii="Trebuchet MS" w:hAnsi="Trebuchet MS"/>
          <w:b/>
          <w:sz w:val="22"/>
        </w:rPr>
        <w:t>/</w:t>
      </w:r>
      <w:proofErr w:type="spellStart"/>
      <w:r w:rsidRPr="006E46CB">
        <w:rPr>
          <w:rFonts w:ascii="Trebuchet MS" w:hAnsi="Trebuchet MS"/>
          <w:b/>
          <w:sz w:val="22"/>
        </w:rPr>
        <w:t>indirecţi</w:t>
      </w:r>
      <w:proofErr w:type="spellEnd"/>
      <w:r w:rsidRPr="006E46CB">
        <w:rPr>
          <w:rFonts w:ascii="Trebuchet MS" w:hAnsi="Trebuchet MS"/>
          <w:b/>
          <w:sz w:val="22"/>
        </w:rPr>
        <w:t xml:space="preserve"> (grup </w:t>
      </w:r>
      <w:proofErr w:type="spellStart"/>
      <w:r w:rsidRPr="006E46CB">
        <w:rPr>
          <w:rFonts w:ascii="Trebuchet MS" w:hAnsi="Trebuchet MS"/>
          <w:b/>
          <w:sz w:val="22"/>
        </w:rPr>
        <w:t>ţintă</w:t>
      </w:r>
      <w:proofErr w:type="spellEnd"/>
      <w:r w:rsidRPr="006E46CB">
        <w:rPr>
          <w:rFonts w:ascii="Trebuchet MS" w:hAnsi="Trebuchet MS"/>
          <w:b/>
          <w:sz w:val="22"/>
        </w:rPr>
        <w:t>)</w:t>
      </w:r>
    </w:p>
    <w:p w:rsidR="001205BF" w:rsidRPr="006E46CB" w:rsidRDefault="001205BF" w:rsidP="001205BF">
      <w:pPr>
        <w:tabs>
          <w:tab w:val="left" w:pos="0"/>
        </w:tabs>
        <w:spacing w:line="276" w:lineRule="auto"/>
        <w:ind w:firstLine="720"/>
        <w:rPr>
          <w:rFonts w:ascii="Trebuchet MS" w:hAnsi="Trebuchet MS"/>
          <w:sz w:val="22"/>
        </w:rPr>
      </w:pPr>
      <w:r w:rsidRPr="006E46CB">
        <w:rPr>
          <w:rFonts w:ascii="Trebuchet MS" w:hAnsi="Trebuchet MS"/>
          <w:sz w:val="22"/>
        </w:rPr>
        <w:t xml:space="preserve">Întreprinderi, cooperative </w:t>
      </w:r>
      <w:proofErr w:type="spellStart"/>
      <w:r w:rsidRPr="006E46CB">
        <w:rPr>
          <w:rFonts w:ascii="Trebuchet MS" w:hAnsi="Trebuchet MS"/>
          <w:sz w:val="22"/>
        </w:rPr>
        <w:t>şi</w:t>
      </w:r>
      <w:proofErr w:type="spellEnd"/>
      <w:r w:rsidRPr="006E46CB">
        <w:rPr>
          <w:rFonts w:ascii="Trebuchet MS" w:hAnsi="Trebuchet MS"/>
          <w:sz w:val="22"/>
        </w:rPr>
        <w:t xml:space="preserve"> grupuri de producători definite conform </w:t>
      </w:r>
      <w:proofErr w:type="spellStart"/>
      <w:r w:rsidRPr="006E46CB">
        <w:rPr>
          <w:rFonts w:ascii="Trebuchet MS" w:hAnsi="Trebuchet MS"/>
          <w:sz w:val="22"/>
        </w:rPr>
        <w:t>legislaţiei</w:t>
      </w:r>
      <w:proofErr w:type="spellEnd"/>
      <w:r w:rsidRPr="006E46CB">
        <w:rPr>
          <w:rFonts w:ascii="Trebuchet MS" w:hAnsi="Trebuchet MS"/>
          <w:sz w:val="22"/>
        </w:rPr>
        <w:t xml:space="preserve"> </w:t>
      </w:r>
      <w:proofErr w:type="spellStart"/>
      <w:r w:rsidRPr="006E46CB">
        <w:rPr>
          <w:rFonts w:ascii="Trebuchet MS" w:hAnsi="Trebuchet MS"/>
          <w:sz w:val="22"/>
        </w:rPr>
        <w:t>naţionale</w:t>
      </w:r>
      <w:proofErr w:type="spellEnd"/>
      <w:r w:rsidRPr="006E46CB">
        <w:rPr>
          <w:rFonts w:ascii="Trebuchet MS" w:hAnsi="Trebuchet MS"/>
          <w:sz w:val="22"/>
        </w:rPr>
        <w:t xml:space="preserve"> în vigoare.</w:t>
      </w:r>
    </w:p>
    <w:p w:rsidR="001205BF" w:rsidRPr="006E46CB" w:rsidRDefault="001205BF" w:rsidP="001205BF">
      <w:pPr>
        <w:tabs>
          <w:tab w:val="left" w:pos="0"/>
        </w:tabs>
        <w:spacing w:line="276" w:lineRule="auto"/>
        <w:ind w:firstLine="720"/>
        <w:rPr>
          <w:rFonts w:ascii="Trebuchet MS" w:hAnsi="Trebuchet MS"/>
          <w:b/>
          <w:sz w:val="22"/>
        </w:rPr>
      </w:pPr>
      <w:r w:rsidRPr="006E46CB">
        <w:rPr>
          <w:rFonts w:ascii="Trebuchet MS" w:hAnsi="Trebuchet MS"/>
          <w:b/>
          <w:sz w:val="22"/>
        </w:rPr>
        <w:t>5.Tip de sprijin</w:t>
      </w:r>
    </w:p>
    <w:p w:rsidR="001205BF" w:rsidRPr="006E46CB" w:rsidRDefault="001205BF" w:rsidP="001205BF">
      <w:pPr>
        <w:tabs>
          <w:tab w:val="left" w:pos="0"/>
        </w:tabs>
        <w:spacing w:line="276" w:lineRule="auto"/>
        <w:ind w:firstLine="720"/>
        <w:rPr>
          <w:rFonts w:ascii="Trebuchet MS" w:hAnsi="Trebuchet MS"/>
          <w:sz w:val="22"/>
        </w:rPr>
      </w:pPr>
      <w:r w:rsidRPr="006E46CB">
        <w:rPr>
          <w:rFonts w:ascii="Trebuchet MS" w:hAnsi="Trebuchet MS"/>
          <w:bCs/>
          <w:sz w:val="22"/>
        </w:rPr>
        <w:t>R</w:t>
      </w:r>
      <w:r w:rsidRPr="006E46CB">
        <w:rPr>
          <w:rFonts w:ascii="Trebuchet MS" w:hAnsi="Trebuchet MS"/>
          <w:sz w:val="22"/>
        </w:rPr>
        <w:t xml:space="preserve">ambursarea costurilor eligibile suportate </w:t>
      </w:r>
      <w:proofErr w:type="spellStart"/>
      <w:r w:rsidRPr="006E46CB">
        <w:rPr>
          <w:rFonts w:ascii="Trebuchet MS" w:hAnsi="Trebuchet MS"/>
          <w:sz w:val="22"/>
        </w:rPr>
        <w:t>şi</w:t>
      </w:r>
      <w:proofErr w:type="spellEnd"/>
      <w:r w:rsidRPr="006E46CB">
        <w:rPr>
          <w:rFonts w:ascii="Trebuchet MS" w:hAnsi="Trebuchet MS"/>
          <w:sz w:val="22"/>
        </w:rPr>
        <w:t xml:space="preserve"> plătite efectiv </w:t>
      </w:r>
      <w:r w:rsidRPr="006E46CB">
        <w:rPr>
          <w:rFonts w:ascii="Trebuchet MS" w:hAnsi="Trebuchet MS"/>
          <w:bCs/>
          <w:sz w:val="22"/>
        </w:rPr>
        <w:t xml:space="preserve">art.67, </w:t>
      </w:r>
      <w:proofErr w:type="spellStart"/>
      <w:r w:rsidRPr="006E46CB">
        <w:rPr>
          <w:rFonts w:ascii="Trebuchet MS" w:hAnsi="Trebuchet MS"/>
          <w:bCs/>
          <w:sz w:val="22"/>
        </w:rPr>
        <w:t>Reg</w:t>
      </w:r>
      <w:proofErr w:type="spellEnd"/>
      <w:r w:rsidRPr="006E46CB">
        <w:rPr>
          <w:rFonts w:ascii="Trebuchet MS" w:hAnsi="Trebuchet MS"/>
          <w:bCs/>
          <w:sz w:val="22"/>
        </w:rPr>
        <w:t xml:space="preserve"> (UE)1303/2013.</w:t>
      </w:r>
      <w:r w:rsidRPr="006E46CB">
        <w:rPr>
          <w:rFonts w:ascii="Trebuchet MS" w:hAnsi="Trebuchet MS"/>
          <w:sz w:val="22"/>
        </w:rPr>
        <w:t xml:space="preserve"> </w:t>
      </w:r>
    </w:p>
    <w:p w:rsidR="001205BF" w:rsidRPr="006E46CB" w:rsidRDefault="001205BF" w:rsidP="001205BF">
      <w:pPr>
        <w:tabs>
          <w:tab w:val="left" w:pos="0"/>
        </w:tabs>
        <w:spacing w:line="276" w:lineRule="auto"/>
        <w:ind w:firstLine="720"/>
        <w:rPr>
          <w:rFonts w:ascii="Trebuchet MS" w:hAnsi="Trebuchet MS"/>
          <w:b/>
          <w:sz w:val="22"/>
        </w:rPr>
      </w:pPr>
      <w:r w:rsidRPr="006E46CB">
        <w:rPr>
          <w:rFonts w:ascii="Trebuchet MS" w:hAnsi="Trebuchet MS"/>
          <w:b/>
          <w:sz w:val="22"/>
        </w:rPr>
        <w:t xml:space="preserve">6.Tipuri de </w:t>
      </w:r>
      <w:proofErr w:type="spellStart"/>
      <w:r w:rsidRPr="006E46CB">
        <w:rPr>
          <w:rFonts w:ascii="Trebuchet MS" w:hAnsi="Trebuchet MS"/>
          <w:b/>
          <w:sz w:val="22"/>
        </w:rPr>
        <w:t>acţiuni</w:t>
      </w:r>
      <w:proofErr w:type="spellEnd"/>
      <w:r w:rsidRPr="006E46CB">
        <w:rPr>
          <w:rFonts w:ascii="Trebuchet MS" w:hAnsi="Trebuchet MS"/>
          <w:b/>
          <w:sz w:val="22"/>
        </w:rPr>
        <w:t xml:space="preserve"> eligibile </w:t>
      </w:r>
      <w:proofErr w:type="spellStart"/>
      <w:r w:rsidRPr="006E46CB">
        <w:rPr>
          <w:rFonts w:ascii="Trebuchet MS" w:hAnsi="Trebuchet MS"/>
          <w:b/>
          <w:sz w:val="22"/>
        </w:rPr>
        <w:t>şi</w:t>
      </w:r>
      <w:proofErr w:type="spellEnd"/>
      <w:r w:rsidRPr="006E46CB">
        <w:rPr>
          <w:rFonts w:ascii="Trebuchet MS" w:hAnsi="Trebuchet MS"/>
          <w:b/>
          <w:sz w:val="22"/>
        </w:rPr>
        <w:t xml:space="preserve"> neeligibile</w:t>
      </w:r>
    </w:p>
    <w:p w:rsidR="001205BF" w:rsidRPr="006E46CB" w:rsidRDefault="001205BF" w:rsidP="001205BF">
      <w:pPr>
        <w:tabs>
          <w:tab w:val="left" w:pos="0"/>
        </w:tabs>
        <w:spacing w:line="276" w:lineRule="auto"/>
        <w:ind w:firstLine="720"/>
        <w:rPr>
          <w:rFonts w:ascii="Trebuchet MS" w:hAnsi="Trebuchet MS"/>
          <w:i/>
          <w:sz w:val="22"/>
        </w:rPr>
      </w:pPr>
      <w:r w:rsidRPr="006E46CB">
        <w:rPr>
          <w:rFonts w:ascii="Trebuchet MS" w:hAnsi="Trebuchet MS"/>
          <w:i/>
          <w:sz w:val="22"/>
        </w:rPr>
        <w:t xml:space="preserve">Tipuri de </w:t>
      </w:r>
      <w:proofErr w:type="spellStart"/>
      <w:r w:rsidRPr="006E46CB">
        <w:rPr>
          <w:rFonts w:ascii="Trebuchet MS" w:hAnsi="Trebuchet MS"/>
          <w:i/>
          <w:sz w:val="22"/>
        </w:rPr>
        <w:t>acţiuni</w:t>
      </w:r>
      <w:proofErr w:type="spellEnd"/>
      <w:r w:rsidRPr="006E46CB">
        <w:rPr>
          <w:rFonts w:ascii="Trebuchet MS" w:hAnsi="Trebuchet MS"/>
          <w:i/>
          <w:sz w:val="22"/>
        </w:rPr>
        <w:t xml:space="preserve"> eligibile</w:t>
      </w:r>
    </w:p>
    <w:p w:rsidR="001205BF" w:rsidRPr="006E46CB" w:rsidRDefault="001205BF" w:rsidP="001205BF">
      <w:pPr>
        <w:numPr>
          <w:ilvl w:val="0"/>
          <w:numId w:val="1"/>
        </w:numPr>
        <w:tabs>
          <w:tab w:val="left" w:pos="180"/>
        </w:tabs>
        <w:spacing w:line="276" w:lineRule="auto"/>
        <w:ind w:left="180" w:hanging="180"/>
        <w:rPr>
          <w:rFonts w:ascii="Trebuchet MS" w:hAnsi="Trebuchet MS"/>
          <w:sz w:val="22"/>
        </w:rPr>
      </w:pPr>
      <w:proofErr w:type="spellStart"/>
      <w:r w:rsidRPr="006E46CB">
        <w:rPr>
          <w:rFonts w:ascii="Trebuchet MS" w:hAnsi="Trebuchet MS"/>
          <w:sz w:val="22"/>
        </w:rPr>
        <w:t>Înfiinţarea</w:t>
      </w:r>
      <w:proofErr w:type="spellEnd"/>
      <w:r w:rsidRPr="006E46CB">
        <w:rPr>
          <w:rFonts w:ascii="Trebuchet MS" w:hAnsi="Trebuchet MS"/>
          <w:sz w:val="22"/>
        </w:rPr>
        <w:t xml:space="preserve">, extinderea </w:t>
      </w:r>
      <w:proofErr w:type="spellStart"/>
      <w:r w:rsidRPr="006E46CB">
        <w:rPr>
          <w:rFonts w:ascii="Trebuchet MS" w:hAnsi="Trebuchet MS"/>
          <w:sz w:val="22"/>
        </w:rPr>
        <w:t>şi</w:t>
      </w:r>
      <w:proofErr w:type="spellEnd"/>
      <w:r w:rsidRPr="006E46CB">
        <w:rPr>
          <w:rFonts w:ascii="Trebuchet MS" w:hAnsi="Trebuchet MS"/>
          <w:sz w:val="22"/>
        </w:rPr>
        <w:t xml:space="preserve">/sau modernizarea </w:t>
      </w:r>
      <w:proofErr w:type="spellStart"/>
      <w:r w:rsidRPr="006E46CB">
        <w:rPr>
          <w:rFonts w:ascii="Trebuchet MS" w:hAnsi="Trebuchet MS"/>
          <w:sz w:val="22"/>
        </w:rPr>
        <w:t>şi</w:t>
      </w:r>
      <w:proofErr w:type="spellEnd"/>
      <w:r w:rsidRPr="006E46CB">
        <w:rPr>
          <w:rFonts w:ascii="Trebuchet MS" w:hAnsi="Trebuchet MS"/>
          <w:sz w:val="22"/>
        </w:rPr>
        <w:t xml:space="preserve"> dotarea </w:t>
      </w:r>
      <w:proofErr w:type="spellStart"/>
      <w:r w:rsidRPr="006E46CB">
        <w:rPr>
          <w:rFonts w:ascii="Trebuchet MS" w:hAnsi="Trebuchet MS"/>
          <w:sz w:val="22"/>
        </w:rPr>
        <w:t>unităţilor</w:t>
      </w:r>
      <w:proofErr w:type="spellEnd"/>
      <w:r w:rsidRPr="006E46CB">
        <w:rPr>
          <w:rFonts w:ascii="Trebuchet MS" w:hAnsi="Trebuchet MS"/>
          <w:sz w:val="22"/>
        </w:rPr>
        <w:t xml:space="preserve"> de procesare, inclusiv </w:t>
      </w:r>
      <w:proofErr w:type="spellStart"/>
      <w:r w:rsidRPr="006E46CB">
        <w:rPr>
          <w:rFonts w:ascii="Trebuchet MS" w:hAnsi="Trebuchet MS"/>
          <w:sz w:val="22"/>
        </w:rPr>
        <w:t>investiţii</w:t>
      </w:r>
      <w:proofErr w:type="spellEnd"/>
      <w:r w:rsidRPr="006E46CB">
        <w:rPr>
          <w:rFonts w:ascii="Trebuchet MS" w:hAnsi="Trebuchet MS"/>
          <w:sz w:val="22"/>
        </w:rPr>
        <w:t xml:space="preserve"> privind marketingul produselor (ex. etichetare, ambalare); </w:t>
      </w:r>
    </w:p>
    <w:p w:rsidR="001205BF" w:rsidRPr="006E46CB" w:rsidRDefault="001205BF" w:rsidP="001205BF">
      <w:pPr>
        <w:numPr>
          <w:ilvl w:val="0"/>
          <w:numId w:val="1"/>
        </w:numPr>
        <w:tabs>
          <w:tab w:val="left" w:pos="180"/>
        </w:tabs>
        <w:spacing w:line="276" w:lineRule="auto"/>
        <w:ind w:left="180" w:hanging="180"/>
        <w:rPr>
          <w:rFonts w:ascii="Trebuchet MS" w:hAnsi="Trebuchet MS"/>
          <w:sz w:val="22"/>
        </w:rPr>
      </w:pPr>
      <w:proofErr w:type="spellStart"/>
      <w:r w:rsidRPr="006E46CB">
        <w:rPr>
          <w:rFonts w:ascii="Trebuchet MS" w:hAnsi="Trebuchet MS"/>
          <w:sz w:val="22"/>
        </w:rPr>
        <w:t>Înfiinţarea</w:t>
      </w:r>
      <w:proofErr w:type="spellEnd"/>
      <w:r w:rsidRPr="006E46CB">
        <w:rPr>
          <w:rFonts w:ascii="Trebuchet MS" w:hAnsi="Trebuchet MS"/>
          <w:sz w:val="22"/>
        </w:rPr>
        <w:t xml:space="preserve">, extinderea </w:t>
      </w:r>
      <w:proofErr w:type="spellStart"/>
      <w:r w:rsidRPr="006E46CB">
        <w:rPr>
          <w:rFonts w:ascii="Trebuchet MS" w:hAnsi="Trebuchet MS"/>
          <w:sz w:val="22"/>
        </w:rPr>
        <w:t>şi</w:t>
      </w:r>
      <w:proofErr w:type="spellEnd"/>
      <w:r w:rsidRPr="006E46CB">
        <w:rPr>
          <w:rFonts w:ascii="Trebuchet MS" w:hAnsi="Trebuchet MS"/>
          <w:sz w:val="22"/>
        </w:rPr>
        <w:t xml:space="preserve">/sau modernizarea de </w:t>
      </w:r>
      <w:proofErr w:type="spellStart"/>
      <w:r w:rsidRPr="006E46CB">
        <w:rPr>
          <w:rFonts w:ascii="Trebuchet MS" w:hAnsi="Trebuchet MS"/>
          <w:sz w:val="22"/>
        </w:rPr>
        <w:t>reţelele</w:t>
      </w:r>
      <w:proofErr w:type="spellEnd"/>
      <w:r w:rsidRPr="006E46CB">
        <w:rPr>
          <w:rFonts w:ascii="Trebuchet MS" w:hAnsi="Trebuchet MS"/>
          <w:sz w:val="22"/>
        </w:rPr>
        <w:t xml:space="preserve"> locale de colectare, </w:t>
      </w:r>
      <w:proofErr w:type="spellStart"/>
      <w:r w:rsidRPr="006E46CB">
        <w:rPr>
          <w:rFonts w:ascii="Trebuchet MS" w:hAnsi="Trebuchet MS"/>
          <w:sz w:val="22"/>
        </w:rPr>
        <w:t>recepţie</w:t>
      </w:r>
      <w:proofErr w:type="spellEnd"/>
      <w:r w:rsidRPr="006E46CB">
        <w:rPr>
          <w:rFonts w:ascii="Trebuchet MS" w:hAnsi="Trebuchet MS"/>
          <w:sz w:val="22"/>
        </w:rPr>
        <w:t xml:space="preserve">, depozitare, </w:t>
      </w:r>
      <w:proofErr w:type="spellStart"/>
      <w:r w:rsidRPr="006E46CB">
        <w:rPr>
          <w:rFonts w:ascii="Trebuchet MS" w:hAnsi="Trebuchet MS"/>
          <w:sz w:val="22"/>
        </w:rPr>
        <w:t>condiţionare</w:t>
      </w:r>
      <w:proofErr w:type="spellEnd"/>
      <w:r w:rsidRPr="006E46CB">
        <w:rPr>
          <w:rFonts w:ascii="Trebuchet MS" w:hAnsi="Trebuchet MS"/>
          <w:sz w:val="22"/>
        </w:rPr>
        <w:t xml:space="preserve">, sortare </w:t>
      </w:r>
      <w:proofErr w:type="spellStart"/>
      <w:r w:rsidRPr="006E46CB">
        <w:rPr>
          <w:rFonts w:ascii="Trebuchet MS" w:hAnsi="Trebuchet MS"/>
          <w:sz w:val="22"/>
        </w:rPr>
        <w:t>şi</w:t>
      </w:r>
      <w:proofErr w:type="spellEnd"/>
      <w:r w:rsidRPr="006E46CB">
        <w:rPr>
          <w:rFonts w:ascii="Trebuchet MS" w:hAnsi="Trebuchet MS"/>
          <w:sz w:val="22"/>
        </w:rPr>
        <w:t xml:space="preserve"> </w:t>
      </w:r>
      <w:proofErr w:type="spellStart"/>
      <w:r w:rsidRPr="006E46CB">
        <w:rPr>
          <w:rFonts w:ascii="Trebuchet MS" w:hAnsi="Trebuchet MS"/>
          <w:sz w:val="22"/>
        </w:rPr>
        <w:t>capacităţi</w:t>
      </w:r>
      <w:proofErr w:type="spellEnd"/>
      <w:r w:rsidRPr="006E46CB">
        <w:rPr>
          <w:rFonts w:ascii="Trebuchet MS" w:hAnsi="Trebuchet MS"/>
          <w:sz w:val="22"/>
        </w:rPr>
        <w:t xml:space="preserve"> de ambalare</w:t>
      </w:r>
      <w:r w:rsidRPr="006E46CB">
        <w:rPr>
          <w:rFonts w:ascii="Trebuchet MS" w:hAnsi="Trebuchet MS"/>
          <w:b/>
          <w:bCs/>
          <w:sz w:val="22"/>
        </w:rPr>
        <w:t xml:space="preserve">; </w:t>
      </w:r>
    </w:p>
    <w:p w:rsidR="001205BF" w:rsidRPr="006E46CB" w:rsidRDefault="001205BF" w:rsidP="001205BF">
      <w:pPr>
        <w:numPr>
          <w:ilvl w:val="0"/>
          <w:numId w:val="1"/>
        </w:numPr>
        <w:tabs>
          <w:tab w:val="left" w:pos="180"/>
        </w:tabs>
        <w:spacing w:line="276" w:lineRule="auto"/>
        <w:ind w:left="180" w:hanging="180"/>
        <w:rPr>
          <w:rFonts w:ascii="Trebuchet MS" w:hAnsi="Trebuchet MS"/>
          <w:sz w:val="22"/>
        </w:rPr>
      </w:pPr>
      <w:proofErr w:type="spellStart"/>
      <w:r w:rsidRPr="006E46CB">
        <w:rPr>
          <w:rFonts w:ascii="Trebuchet MS" w:hAnsi="Trebuchet MS"/>
          <w:sz w:val="22"/>
        </w:rPr>
        <w:t>Îmbunătăţirea</w:t>
      </w:r>
      <w:proofErr w:type="spellEnd"/>
      <w:r w:rsidRPr="006E46CB">
        <w:rPr>
          <w:rFonts w:ascii="Trebuchet MS" w:hAnsi="Trebuchet MS"/>
          <w:sz w:val="22"/>
        </w:rPr>
        <w:t xml:space="preserve"> controlului intern al </w:t>
      </w:r>
      <w:proofErr w:type="spellStart"/>
      <w:r w:rsidRPr="006E46CB">
        <w:rPr>
          <w:rFonts w:ascii="Trebuchet MS" w:hAnsi="Trebuchet MS"/>
          <w:sz w:val="22"/>
        </w:rPr>
        <w:t>calităţii</w:t>
      </w:r>
      <w:proofErr w:type="spellEnd"/>
      <w:r w:rsidRPr="006E46CB">
        <w:rPr>
          <w:rFonts w:ascii="Trebuchet MS" w:hAnsi="Trebuchet MS"/>
          <w:sz w:val="22"/>
        </w:rPr>
        <w:t xml:space="preserve"> </w:t>
      </w:r>
      <w:proofErr w:type="spellStart"/>
      <w:r w:rsidRPr="006E46CB">
        <w:rPr>
          <w:rFonts w:ascii="Trebuchet MS" w:hAnsi="Trebuchet MS"/>
          <w:sz w:val="22"/>
        </w:rPr>
        <w:t>şi</w:t>
      </w:r>
      <w:proofErr w:type="spellEnd"/>
      <w:r w:rsidRPr="006E46CB">
        <w:rPr>
          <w:rFonts w:ascii="Trebuchet MS" w:hAnsi="Trebuchet MS"/>
          <w:sz w:val="22"/>
        </w:rPr>
        <w:t xml:space="preserve"> conformarea cu noile standarde impuse de </w:t>
      </w:r>
      <w:proofErr w:type="spellStart"/>
      <w:r w:rsidRPr="006E46CB">
        <w:rPr>
          <w:rFonts w:ascii="Trebuchet MS" w:hAnsi="Trebuchet MS"/>
          <w:sz w:val="22"/>
        </w:rPr>
        <w:t>legislaţia</w:t>
      </w:r>
      <w:proofErr w:type="spellEnd"/>
      <w:r w:rsidRPr="006E46CB">
        <w:rPr>
          <w:rFonts w:ascii="Trebuchet MS" w:hAnsi="Trebuchet MS"/>
          <w:sz w:val="22"/>
        </w:rPr>
        <w:t xml:space="preserve"> europeană pentru prelucrarea </w:t>
      </w:r>
      <w:proofErr w:type="spellStart"/>
      <w:r w:rsidRPr="006E46CB">
        <w:rPr>
          <w:rFonts w:ascii="Trebuchet MS" w:hAnsi="Trebuchet MS"/>
          <w:sz w:val="22"/>
        </w:rPr>
        <w:t>şi</w:t>
      </w:r>
      <w:proofErr w:type="spellEnd"/>
      <w:r w:rsidRPr="006E46CB">
        <w:rPr>
          <w:rFonts w:ascii="Trebuchet MS" w:hAnsi="Trebuchet MS"/>
          <w:sz w:val="22"/>
        </w:rPr>
        <w:t xml:space="preserve"> comercializarea produselor </w:t>
      </w:r>
      <w:proofErr w:type="spellStart"/>
      <w:r w:rsidRPr="006E46CB">
        <w:rPr>
          <w:rFonts w:ascii="Trebuchet MS" w:hAnsi="Trebuchet MS"/>
          <w:sz w:val="22"/>
        </w:rPr>
        <w:t>agro</w:t>
      </w:r>
      <w:proofErr w:type="spellEnd"/>
      <w:r w:rsidRPr="006E46CB">
        <w:rPr>
          <w:rFonts w:ascii="Trebuchet MS" w:hAnsi="Trebuchet MS"/>
          <w:sz w:val="22"/>
        </w:rPr>
        <w:t xml:space="preserve">-alimentare; </w:t>
      </w:r>
    </w:p>
    <w:p w:rsidR="001205BF" w:rsidRPr="006E46CB" w:rsidRDefault="001205BF" w:rsidP="001205BF">
      <w:pPr>
        <w:numPr>
          <w:ilvl w:val="0"/>
          <w:numId w:val="1"/>
        </w:numPr>
        <w:tabs>
          <w:tab w:val="left" w:pos="180"/>
        </w:tabs>
        <w:spacing w:line="276" w:lineRule="auto"/>
        <w:ind w:left="180" w:hanging="180"/>
        <w:rPr>
          <w:rFonts w:ascii="Trebuchet MS" w:hAnsi="Trebuchet MS"/>
          <w:sz w:val="22"/>
        </w:rPr>
      </w:pPr>
      <w:r w:rsidRPr="006E46CB">
        <w:rPr>
          <w:rFonts w:ascii="Trebuchet MS" w:hAnsi="Trebuchet MS"/>
          <w:sz w:val="22"/>
        </w:rPr>
        <w:t xml:space="preserve">Producerea </w:t>
      </w:r>
      <w:proofErr w:type="spellStart"/>
      <w:r w:rsidRPr="006E46CB">
        <w:rPr>
          <w:rFonts w:ascii="Trebuchet MS" w:hAnsi="Trebuchet MS"/>
          <w:sz w:val="22"/>
        </w:rPr>
        <w:t>şi</w:t>
      </w:r>
      <w:proofErr w:type="spellEnd"/>
      <w:r w:rsidRPr="006E46CB">
        <w:rPr>
          <w:rFonts w:ascii="Trebuchet MS" w:hAnsi="Trebuchet MS"/>
          <w:sz w:val="22"/>
        </w:rPr>
        <w:t xml:space="preserve"> utilizarea energiei din surse regenerabile (solară, eoliană, geotermală), a energiei produsă cu ajutorul pompelor de căldură, în cadrul </w:t>
      </w:r>
      <w:proofErr w:type="spellStart"/>
      <w:r w:rsidRPr="006E46CB">
        <w:rPr>
          <w:rFonts w:ascii="Trebuchet MS" w:hAnsi="Trebuchet MS"/>
          <w:sz w:val="22"/>
        </w:rPr>
        <w:t>unităţii</w:t>
      </w:r>
      <w:proofErr w:type="spellEnd"/>
      <w:r w:rsidRPr="006E46CB">
        <w:rPr>
          <w:rFonts w:ascii="Trebuchet MS" w:hAnsi="Trebuchet MS"/>
          <w:sz w:val="22"/>
        </w:rPr>
        <w:t xml:space="preserve"> procesatoare exclusiv pentru consumul propriu </w:t>
      </w:r>
      <w:proofErr w:type="spellStart"/>
      <w:r w:rsidRPr="006E46CB">
        <w:rPr>
          <w:rFonts w:ascii="Trebuchet MS" w:hAnsi="Trebuchet MS"/>
          <w:sz w:val="22"/>
        </w:rPr>
        <w:t>şi</w:t>
      </w:r>
      <w:proofErr w:type="spellEnd"/>
      <w:r w:rsidRPr="006E46CB">
        <w:rPr>
          <w:rFonts w:ascii="Trebuchet MS" w:hAnsi="Trebuchet MS"/>
          <w:sz w:val="22"/>
        </w:rPr>
        <w:t xml:space="preserve"> </w:t>
      </w:r>
      <w:proofErr w:type="spellStart"/>
      <w:r w:rsidRPr="006E46CB">
        <w:rPr>
          <w:rFonts w:ascii="Trebuchet MS" w:hAnsi="Trebuchet MS"/>
          <w:sz w:val="22"/>
        </w:rPr>
        <w:t>investiţii</w:t>
      </w:r>
      <w:proofErr w:type="spellEnd"/>
      <w:r w:rsidRPr="006E46CB">
        <w:rPr>
          <w:rFonts w:ascii="Trebuchet MS" w:hAnsi="Trebuchet MS"/>
          <w:sz w:val="22"/>
        </w:rPr>
        <w:t xml:space="preserve"> pentru </w:t>
      </w:r>
      <w:proofErr w:type="spellStart"/>
      <w:r w:rsidRPr="006E46CB">
        <w:rPr>
          <w:rFonts w:ascii="Trebuchet MS" w:hAnsi="Trebuchet MS"/>
          <w:sz w:val="22"/>
        </w:rPr>
        <w:t>îmbunătăţirea</w:t>
      </w:r>
      <w:proofErr w:type="spellEnd"/>
      <w:r w:rsidRPr="006E46CB">
        <w:rPr>
          <w:rFonts w:ascii="Trebuchet MS" w:hAnsi="Trebuchet MS"/>
          <w:sz w:val="22"/>
        </w:rPr>
        <w:t xml:space="preserve"> </w:t>
      </w:r>
      <w:proofErr w:type="spellStart"/>
      <w:r w:rsidRPr="006E46CB">
        <w:rPr>
          <w:rFonts w:ascii="Trebuchet MS" w:hAnsi="Trebuchet MS"/>
          <w:sz w:val="22"/>
        </w:rPr>
        <w:t>eficienţei</w:t>
      </w:r>
      <w:proofErr w:type="spellEnd"/>
      <w:r w:rsidRPr="006E46CB">
        <w:rPr>
          <w:rFonts w:ascii="Trebuchet MS" w:hAnsi="Trebuchet MS"/>
          <w:sz w:val="22"/>
        </w:rPr>
        <w:t xml:space="preserve"> energetice, ca </w:t>
      </w:r>
      <w:proofErr w:type="spellStart"/>
      <w:r w:rsidRPr="006E46CB">
        <w:rPr>
          <w:rFonts w:ascii="Trebuchet MS" w:hAnsi="Trebuchet MS"/>
          <w:sz w:val="22"/>
        </w:rPr>
        <w:t>şi</w:t>
      </w:r>
      <w:proofErr w:type="spellEnd"/>
      <w:r w:rsidRPr="006E46CB">
        <w:rPr>
          <w:rFonts w:ascii="Trebuchet MS" w:hAnsi="Trebuchet MS"/>
          <w:sz w:val="22"/>
        </w:rPr>
        <w:t xml:space="preserve"> </w:t>
      </w:r>
      <w:proofErr w:type="spellStart"/>
      <w:r w:rsidRPr="006E46CB">
        <w:rPr>
          <w:rFonts w:ascii="Trebuchet MS" w:hAnsi="Trebuchet MS"/>
          <w:sz w:val="22"/>
        </w:rPr>
        <w:t>operaţiuni</w:t>
      </w:r>
      <w:proofErr w:type="spellEnd"/>
      <w:r w:rsidRPr="006E46CB">
        <w:rPr>
          <w:rFonts w:ascii="Trebuchet MS" w:hAnsi="Trebuchet MS"/>
          <w:sz w:val="22"/>
        </w:rPr>
        <w:t xml:space="preserve"> din cadrul unui proiect mai mare de </w:t>
      </w:r>
      <w:proofErr w:type="spellStart"/>
      <w:r w:rsidRPr="006E46CB">
        <w:rPr>
          <w:rFonts w:ascii="Trebuchet MS" w:hAnsi="Trebuchet MS"/>
          <w:sz w:val="22"/>
        </w:rPr>
        <w:t>investiţii</w:t>
      </w:r>
      <w:proofErr w:type="spellEnd"/>
      <w:r w:rsidRPr="006E46CB">
        <w:rPr>
          <w:rFonts w:ascii="Trebuchet MS" w:hAnsi="Trebuchet MS"/>
          <w:sz w:val="22"/>
        </w:rPr>
        <w:t xml:space="preserve">; </w:t>
      </w:r>
    </w:p>
    <w:p w:rsidR="001205BF" w:rsidRPr="006E46CB" w:rsidRDefault="001205BF" w:rsidP="001205BF">
      <w:pPr>
        <w:numPr>
          <w:ilvl w:val="0"/>
          <w:numId w:val="1"/>
        </w:numPr>
        <w:tabs>
          <w:tab w:val="left" w:pos="180"/>
        </w:tabs>
        <w:spacing w:line="276" w:lineRule="auto"/>
        <w:ind w:left="180" w:hanging="180"/>
        <w:rPr>
          <w:rFonts w:ascii="Trebuchet MS" w:hAnsi="Trebuchet MS"/>
          <w:sz w:val="22"/>
        </w:rPr>
      </w:pPr>
      <w:r w:rsidRPr="006E46CB">
        <w:rPr>
          <w:rFonts w:ascii="Trebuchet MS" w:hAnsi="Trebuchet MS"/>
          <w:sz w:val="22"/>
        </w:rPr>
        <w:t xml:space="preserve">Organizarea </w:t>
      </w:r>
      <w:proofErr w:type="spellStart"/>
      <w:r w:rsidRPr="006E46CB">
        <w:rPr>
          <w:rFonts w:ascii="Trebuchet MS" w:hAnsi="Trebuchet MS"/>
          <w:sz w:val="22"/>
        </w:rPr>
        <w:t>şi</w:t>
      </w:r>
      <w:proofErr w:type="spellEnd"/>
      <w:r w:rsidRPr="006E46CB">
        <w:rPr>
          <w:rFonts w:ascii="Trebuchet MS" w:hAnsi="Trebuchet MS"/>
          <w:sz w:val="22"/>
        </w:rPr>
        <w:t xml:space="preserve"> implementarea sistemelor de management a </w:t>
      </w:r>
      <w:proofErr w:type="spellStart"/>
      <w:r w:rsidRPr="006E46CB">
        <w:rPr>
          <w:rFonts w:ascii="Trebuchet MS" w:hAnsi="Trebuchet MS"/>
          <w:sz w:val="22"/>
        </w:rPr>
        <w:t>calităţii</w:t>
      </w:r>
      <w:proofErr w:type="spellEnd"/>
      <w:r w:rsidRPr="006E46CB">
        <w:rPr>
          <w:rFonts w:ascii="Trebuchet MS" w:hAnsi="Trebuchet MS"/>
          <w:sz w:val="22"/>
        </w:rPr>
        <w:t xml:space="preserve"> </w:t>
      </w:r>
      <w:proofErr w:type="spellStart"/>
      <w:r w:rsidRPr="006E46CB">
        <w:rPr>
          <w:rFonts w:ascii="Trebuchet MS" w:hAnsi="Trebuchet MS"/>
          <w:sz w:val="22"/>
        </w:rPr>
        <w:t>şi</w:t>
      </w:r>
      <w:proofErr w:type="spellEnd"/>
      <w:r w:rsidRPr="006E46CB">
        <w:rPr>
          <w:rFonts w:ascii="Trebuchet MS" w:hAnsi="Trebuchet MS"/>
          <w:sz w:val="22"/>
        </w:rPr>
        <w:t xml:space="preserve"> de </w:t>
      </w:r>
      <w:proofErr w:type="spellStart"/>
      <w:r w:rsidRPr="006E46CB">
        <w:rPr>
          <w:rFonts w:ascii="Trebuchet MS" w:hAnsi="Trebuchet MS"/>
          <w:sz w:val="22"/>
        </w:rPr>
        <w:t>siguranţă</w:t>
      </w:r>
      <w:proofErr w:type="spellEnd"/>
      <w:r w:rsidRPr="006E46CB">
        <w:rPr>
          <w:rFonts w:ascii="Trebuchet MS" w:hAnsi="Trebuchet MS"/>
          <w:sz w:val="22"/>
        </w:rPr>
        <w:t xml:space="preserve"> alimentară, dacă sunt în legătură cu </w:t>
      </w:r>
      <w:proofErr w:type="spellStart"/>
      <w:r w:rsidRPr="006E46CB">
        <w:rPr>
          <w:rFonts w:ascii="Trebuchet MS" w:hAnsi="Trebuchet MS"/>
          <w:sz w:val="22"/>
        </w:rPr>
        <w:t>investiţiile</w:t>
      </w:r>
      <w:proofErr w:type="spellEnd"/>
      <w:r w:rsidRPr="006E46CB">
        <w:rPr>
          <w:rFonts w:ascii="Trebuchet MS" w:hAnsi="Trebuchet MS"/>
          <w:sz w:val="22"/>
        </w:rPr>
        <w:t xml:space="preserve"> corporale ale proiectului; </w:t>
      </w:r>
    </w:p>
    <w:p w:rsidR="001205BF" w:rsidRPr="006E46CB" w:rsidRDefault="001205BF" w:rsidP="001205BF">
      <w:pPr>
        <w:numPr>
          <w:ilvl w:val="0"/>
          <w:numId w:val="1"/>
        </w:numPr>
        <w:tabs>
          <w:tab w:val="left" w:pos="180"/>
        </w:tabs>
        <w:spacing w:line="276" w:lineRule="auto"/>
        <w:ind w:left="180" w:hanging="180"/>
        <w:rPr>
          <w:rFonts w:ascii="Trebuchet MS" w:hAnsi="Trebuchet MS"/>
          <w:sz w:val="22"/>
        </w:rPr>
      </w:pPr>
      <w:proofErr w:type="spellStart"/>
      <w:r w:rsidRPr="006E46CB">
        <w:rPr>
          <w:rFonts w:ascii="Trebuchet MS" w:hAnsi="Trebuchet MS"/>
          <w:sz w:val="22"/>
        </w:rPr>
        <w:t>Achiziţia</w:t>
      </w:r>
      <w:proofErr w:type="spellEnd"/>
      <w:r w:rsidRPr="006E46CB">
        <w:rPr>
          <w:rFonts w:ascii="Trebuchet MS" w:hAnsi="Trebuchet MS"/>
          <w:sz w:val="22"/>
        </w:rPr>
        <w:t xml:space="preserve"> proiectului; </w:t>
      </w:r>
    </w:p>
    <w:p w:rsidR="001205BF" w:rsidRPr="006E46CB" w:rsidRDefault="001205BF" w:rsidP="001205BF">
      <w:pPr>
        <w:numPr>
          <w:ilvl w:val="0"/>
          <w:numId w:val="1"/>
        </w:numPr>
        <w:tabs>
          <w:tab w:val="left" w:pos="180"/>
        </w:tabs>
        <w:spacing w:line="276" w:lineRule="auto"/>
        <w:ind w:left="180" w:hanging="180"/>
        <w:rPr>
          <w:rFonts w:ascii="Trebuchet MS" w:hAnsi="Trebuchet MS"/>
          <w:sz w:val="22"/>
        </w:rPr>
      </w:pPr>
      <w:proofErr w:type="spellStart"/>
      <w:r w:rsidRPr="006E46CB">
        <w:rPr>
          <w:rFonts w:ascii="Trebuchet MS" w:hAnsi="Trebuchet MS"/>
          <w:sz w:val="22"/>
        </w:rPr>
        <w:t>Achiziţionarea</w:t>
      </w:r>
      <w:proofErr w:type="spellEnd"/>
      <w:r w:rsidRPr="006E46CB">
        <w:rPr>
          <w:rFonts w:ascii="Trebuchet MS" w:hAnsi="Trebuchet MS"/>
          <w:sz w:val="22"/>
        </w:rPr>
        <w:t xml:space="preserve"> de software, identificat ca necesar în </w:t>
      </w:r>
      <w:proofErr w:type="spellStart"/>
      <w:r w:rsidRPr="006E46CB">
        <w:rPr>
          <w:rFonts w:ascii="Trebuchet MS" w:hAnsi="Trebuchet MS"/>
          <w:sz w:val="22"/>
        </w:rPr>
        <w:t>documentaţia</w:t>
      </w:r>
      <w:proofErr w:type="spellEnd"/>
      <w:r w:rsidRPr="006E46CB">
        <w:rPr>
          <w:rFonts w:ascii="Trebuchet MS" w:hAnsi="Trebuchet MS"/>
          <w:sz w:val="22"/>
        </w:rPr>
        <w:t xml:space="preserve"> </w:t>
      </w:r>
      <w:proofErr w:type="spellStart"/>
      <w:r w:rsidRPr="006E46CB">
        <w:rPr>
          <w:rFonts w:ascii="Trebuchet MS" w:hAnsi="Trebuchet MS"/>
          <w:sz w:val="22"/>
        </w:rPr>
        <w:t>tehnico</w:t>
      </w:r>
      <w:proofErr w:type="spellEnd"/>
      <w:r w:rsidRPr="006E46CB">
        <w:rPr>
          <w:rFonts w:ascii="Trebuchet MS" w:hAnsi="Trebuchet MS"/>
          <w:sz w:val="22"/>
        </w:rPr>
        <w:t xml:space="preserve">-economică a proiectului. </w:t>
      </w:r>
    </w:p>
    <w:p w:rsidR="001205BF" w:rsidRPr="006E46CB" w:rsidRDefault="001205BF" w:rsidP="001205BF">
      <w:pPr>
        <w:tabs>
          <w:tab w:val="left" w:pos="0"/>
        </w:tabs>
        <w:spacing w:line="276" w:lineRule="auto"/>
        <w:ind w:firstLine="720"/>
        <w:rPr>
          <w:rFonts w:ascii="Trebuchet MS" w:hAnsi="Trebuchet MS"/>
          <w:i/>
          <w:sz w:val="22"/>
        </w:rPr>
      </w:pPr>
      <w:r w:rsidRPr="006E46CB">
        <w:rPr>
          <w:rFonts w:ascii="Trebuchet MS" w:hAnsi="Trebuchet MS"/>
          <w:i/>
          <w:sz w:val="22"/>
        </w:rPr>
        <w:lastRenderedPageBreak/>
        <w:t xml:space="preserve">Tipuri de </w:t>
      </w:r>
      <w:proofErr w:type="spellStart"/>
      <w:r w:rsidRPr="006E46CB">
        <w:rPr>
          <w:rFonts w:ascii="Trebuchet MS" w:hAnsi="Trebuchet MS"/>
          <w:i/>
          <w:sz w:val="22"/>
        </w:rPr>
        <w:t>acţiuni</w:t>
      </w:r>
      <w:proofErr w:type="spellEnd"/>
      <w:r w:rsidRPr="006E46CB">
        <w:rPr>
          <w:rFonts w:ascii="Trebuchet MS" w:hAnsi="Trebuchet MS"/>
          <w:i/>
          <w:sz w:val="22"/>
        </w:rPr>
        <w:t xml:space="preserve"> neeligibile</w:t>
      </w:r>
    </w:p>
    <w:p w:rsidR="001205BF" w:rsidRPr="006E46CB" w:rsidRDefault="001205BF" w:rsidP="001205BF">
      <w:pPr>
        <w:numPr>
          <w:ilvl w:val="0"/>
          <w:numId w:val="2"/>
        </w:numPr>
        <w:tabs>
          <w:tab w:val="left" w:pos="180"/>
        </w:tabs>
        <w:spacing w:line="276" w:lineRule="auto"/>
        <w:ind w:left="180" w:hanging="180"/>
        <w:rPr>
          <w:rFonts w:ascii="Trebuchet MS" w:hAnsi="Trebuchet MS"/>
          <w:sz w:val="22"/>
        </w:rPr>
      </w:pPr>
      <w:proofErr w:type="spellStart"/>
      <w:r w:rsidRPr="006E46CB">
        <w:rPr>
          <w:rFonts w:ascii="Trebuchet MS" w:hAnsi="Trebuchet MS"/>
          <w:sz w:val="22"/>
        </w:rPr>
        <w:t>Achiziţia</w:t>
      </w:r>
      <w:proofErr w:type="spellEnd"/>
      <w:r w:rsidRPr="006E46CB">
        <w:rPr>
          <w:rFonts w:ascii="Trebuchet MS" w:hAnsi="Trebuchet MS"/>
          <w:sz w:val="22"/>
        </w:rPr>
        <w:t xml:space="preserve"> de clădiri</w:t>
      </w:r>
    </w:p>
    <w:p w:rsidR="001205BF" w:rsidRPr="006E46CB" w:rsidRDefault="001205BF" w:rsidP="001205BF">
      <w:pPr>
        <w:numPr>
          <w:ilvl w:val="0"/>
          <w:numId w:val="2"/>
        </w:numPr>
        <w:tabs>
          <w:tab w:val="left" w:pos="180"/>
        </w:tabs>
        <w:spacing w:line="276" w:lineRule="auto"/>
        <w:ind w:left="180" w:hanging="180"/>
        <w:rPr>
          <w:rFonts w:ascii="Trebuchet MS" w:hAnsi="Trebuchet MS"/>
          <w:sz w:val="22"/>
        </w:rPr>
      </w:pPr>
      <w:proofErr w:type="spellStart"/>
      <w:r w:rsidRPr="006E46CB">
        <w:rPr>
          <w:rFonts w:ascii="Trebuchet MS" w:hAnsi="Trebuchet MS"/>
          <w:sz w:val="22"/>
        </w:rPr>
        <w:t>Producţia</w:t>
      </w:r>
      <w:proofErr w:type="spellEnd"/>
      <w:r w:rsidRPr="006E46CB">
        <w:rPr>
          <w:rFonts w:ascii="Trebuchet MS" w:hAnsi="Trebuchet MS"/>
          <w:sz w:val="22"/>
        </w:rPr>
        <w:t xml:space="preserve"> de biocombustibili </w:t>
      </w:r>
      <w:proofErr w:type="spellStart"/>
      <w:r w:rsidRPr="006E46CB">
        <w:rPr>
          <w:rFonts w:ascii="Trebuchet MS" w:hAnsi="Trebuchet MS"/>
          <w:sz w:val="22"/>
        </w:rPr>
        <w:t>şi</w:t>
      </w:r>
      <w:proofErr w:type="spellEnd"/>
      <w:r w:rsidRPr="006E46CB">
        <w:rPr>
          <w:rFonts w:ascii="Trebuchet MS" w:hAnsi="Trebuchet MS"/>
          <w:sz w:val="22"/>
        </w:rPr>
        <w:t xml:space="preserve"> </w:t>
      </w:r>
      <w:proofErr w:type="spellStart"/>
      <w:r w:rsidRPr="006E46CB">
        <w:rPr>
          <w:rFonts w:ascii="Trebuchet MS" w:hAnsi="Trebuchet MS"/>
          <w:sz w:val="22"/>
        </w:rPr>
        <w:t>peleţi</w:t>
      </w:r>
      <w:proofErr w:type="spellEnd"/>
      <w:r w:rsidRPr="006E46CB">
        <w:rPr>
          <w:rFonts w:ascii="Trebuchet MS" w:hAnsi="Trebuchet MS"/>
          <w:sz w:val="22"/>
        </w:rPr>
        <w:t xml:space="preserve">; </w:t>
      </w:r>
    </w:p>
    <w:p w:rsidR="001205BF" w:rsidRPr="006E46CB" w:rsidRDefault="001205BF" w:rsidP="001205BF">
      <w:pPr>
        <w:numPr>
          <w:ilvl w:val="0"/>
          <w:numId w:val="2"/>
        </w:numPr>
        <w:tabs>
          <w:tab w:val="left" w:pos="180"/>
        </w:tabs>
        <w:spacing w:line="276" w:lineRule="auto"/>
        <w:ind w:left="180" w:hanging="180"/>
        <w:rPr>
          <w:rFonts w:ascii="Trebuchet MS" w:hAnsi="Trebuchet MS"/>
          <w:sz w:val="22"/>
        </w:rPr>
      </w:pPr>
      <w:proofErr w:type="spellStart"/>
      <w:r w:rsidRPr="006E46CB">
        <w:rPr>
          <w:rFonts w:ascii="Trebuchet MS" w:hAnsi="Trebuchet MS"/>
          <w:sz w:val="22"/>
        </w:rPr>
        <w:t>Investiţiile</w:t>
      </w:r>
      <w:proofErr w:type="spellEnd"/>
      <w:r w:rsidRPr="006E46CB">
        <w:rPr>
          <w:rFonts w:ascii="Trebuchet MS" w:hAnsi="Trebuchet MS"/>
          <w:sz w:val="22"/>
        </w:rPr>
        <w:t xml:space="preserve"> pentru </w:t>
      </w:r>
      <w:proofErr w:type="spellStart"/>
      <w:r w:rsidRPr="006E46CB">
        <w:rPr>
          <w:rFonts w:ascii="Trebuchet MS" w:hAnsi="Trebuchet MS"/>
          <w:sz w:val="22"/>
        </w:rPr>
        <w:t>unităţi</w:t>
      </w:r>
      <w:proofErr w:type="spellEnd"/>
      <w:r w:rsidRPr="006E46CB">
        <w:rPr>
          <w:rFonts w:ascii="Trebuchet MS" w:hAnsi="Trebuchet MS"/>
          <w:sz w:val="22"/>
        </w:rPr>
        <w:t xml:space="preserve"> de ecarisaj; </w:t>
      </w:r>
    </w:p>
    <w:p w:rsidR="001205BF" w:rsidRPr="006E46CB" w:rsidRDefault="001205BF" w:rsidP="001205BF">
      <w:pPr>
        <w:numPr>
          <w:ilvl w:val="0"/>
          <w:numId w:val="2"/>
        </w:numPr>
        <w:tabs>
          <w:tab w:val="left" w:pos="180"/>
        </w:tabs>
        <w:spacing w:line="276" w:lineRule="auto"/>
        <w:ind w:left="180" w:hanging="180"/>
        <w:rPr>
          <w:rFonts w:ascii="Trebuchet MS" w:hAnsi="Trebuchet MS"/>
          <w:sz w:val="22"/>
        </w:rPr>
      </w:pPr>
      <w:proofErr w:type="spellStart"/>
      <w:r w:rsidRPr="006E46CB">
        <w:rPr>
          <w:rFonts w:ascii="Trebuchet MS" w:hAnsi="Trebuchet MS"/>
          <w:sz w:val="22"/>
        </w:rPr>
        <w:t>Producţia</w:t>
      </w:r>
      <w:proofErr w:type="spellEnd"/>
      <w:r w:rsidRPr="006E46CB">
        <w:rPr>
          <w:rFonts w:ascii="Trebuchet MS" w:hAnsi="Trebuchet MS"/>
          <w:sz w:val="22"/>
        </w:rPr>
        <w:t xml:space="preserve"> </w:t>
      </w:r>
      <w:proofErr w:type="spellStart"/>
      <w:r w:rsidRPr="006E46CB">
        <w:rPr>
          <w:rFonts w:ascii="Trebuchet MS" w:hAnsi="Trebuchet MS"/>
          <w:sz w:val="22"/>
        </w:rPr>
        <w:t>şi</w:t>
      </w:r>
      <w:proofErr w:type="spellEnd"/>
      <w:r w:rsidRPr="006E46CB">
        <w:rPr>
          <w:rFonts w:ascii="Trebuchet MS" w:hAnsi="Trebuchet MS"/>
          <w:sz w:val="22"/>
        </w:rPr>
        <w:t xml:space="preserve"> comercializarea produselor vinicole sprijinite prin </w:t>
      </w:r>
      <w:r w:rsidRPr="006E46CB">
        <w:rPr>
          <w:rFonts w:ascii="Trebuchet MS" w:hAnsi="Trebuchet MS"/>
          <w:i/>
          <w:iCs/>
          <w:sz w:val="22"/>
        </w:rPr>
        <w:t xml:space="preserve">Programul </w:t>
      </w:r>
      <w:proofErr w:type="spellStart"/>
      <w:r w:rsidRPr="006E46CB">
        <w:rPr>
          <w:rFonts w:ascii="Trebuchet MS" w:hAnsi="Trebuchet MS"/>
          <w:i/>
          <w:iCs/>
          <w:sz w:val="22"/>
        </w:rPr>
        <w:t>naţional</w:t>
      </w:r>
      <w:proofErr w:type="spellEnd"/>
      <w:r w:rsidRPr="006E46CB">
        <w:rPr>
          <w:rFonts w:ascii="Trebuchet MS" w:hAnsi="Trebuchet MS"/>
          <w:i/>
          <w:iCs/>
          <w:sz w:val="22"/>
        </w:rPr>
        <w:t xml:space="preserve"> de sprijin al României în sectorul vitivinicol 2014-2018</w:t>
      </w:r>
      <w:r w:rsidRPr="006E46CB">
        <w:rPr>
          <w:rFonts w:ascii="Trebuchet MS" w:hAnsi="Trebuchet MS"/>
          <w:sz w:val="22"/>
        </w:rPr>
        <w:t xml:space="preserve">, cu modificările </w:t>
      </w:r>
      <w:proofErr w:type="spellStart"/>
      <w:r w:rsidRPr="006E46CB">
        <w:rPr>
          <w:rFonts w:ascii="Trebuchet MS" w:hAnsi="Trebuchet MS"/>
          <w:sz w:val="22"/>
        </w:rPr>
        <w:t>şi</w:t>
      </w:r>
      <w:proofErr w:type="spellEnd"/>
      <w:r w:rsidRPr="006E46CB">
        <w:rPr>
          <w:rFonts w:ascii="Trebuchet MS" w:hAnsi="Trebuchet MS"/>
          <w:sz w:val="22"/>
        </w:rPr>
        <w:t xml:space="preserve"> completările ulterioare; </w:t>
      </w:r>
    </w:p>
    <w:p w:rsidR="001205BF" w:rsidRPr="006E46CB" w:rsidRDefault="001205BF" w:rsidP="001205BF">
      <w:pPr>
        <w:numPr>
          <w:ilvl w:val="0"/>
          <w:numId w:val="2"/>
        </w:numPr>
        <w:tabs>
          <w:tab w:val="left" w:pos="180"/>
        </w:tabs>
        <w:spacing w:line="276" w:lineRule="auto"/>
        <w:ind w:left="180" w:hanging="180"/>
        <w:rPr>
          <w:rFonts w:ascii="Trebuchet MS" w:hAnsi="Trebuchet MS"/>
          <w:sz w:val="22"/>
        </w:rPr>
      </w:pPr>
      <w:r w:rsidRPr="006E46CB">
        <w:rPr>
          <w:rFonts w:ascii="Trebuchet MS" w:hAnsi="Trebuchet MS"/>
          <w:sz w:val="22"/>
        </w:rPr>
        <w:t xml:space="preserve">Procesarea </w:t>
      </w:r>
      <w:proofErr w:type="spellStart"/>
      <w:r w:rsidRPr="006E46CB">
        <w:rPr>
          <w:rFonts w:ascii="Trebuchet MS" w:hAnsi="Trebuchet MS"/>
          <w:sz w:val="22"/>
        </w:rPr>
        <w:t>şi</w:t>
      </w:r>
      <w:proofErr w:type="spellEnd"/>
      <w:r w:rsidRPr="006E46CB">
        <w:rPr>
          <w:rFonts w:ascii="Trebuchet MS" w:hAnsi="Trebuchet MS"/>
          <w:sz w:val="22"/>
        </w:rPr>
        <w:t xml:space="preserve"> comercializarea produselor agricole </w:t>
      </w:r>
      <w:proofErr w:type="spellStart"/>
      <w:r w:rsidRPr="006E46CB">
        <w:rPr>
          <w:rFonts w:ascii="Trebuchet MS" w:hAnsi="Trebuchet MS"/>
          <w:sz w:val="22"/>
        </w:rPr>
        <w:t>finanţate</w:t>
      </w:r>
      <w:proofErr w:type="spellEnd"/>
      <w:r w:rsidRPr="006E46CB">
        <w:rPr>
          <w:rFonts w:ascii="Trebuchet MS" w:hAnsi="Trebuchet MS"/>
          <w:sz w:val="22"/>
        </w:rPr>
        <w:t xml:space="preserve"> în cadrul subprogramului pomicol; </w:t>
      </w:r>
    </w:p>
    <w:p w:rsidR="001205BF" w:rsidRPr="006E46CB" w:rsidRDefault="001205BF" w:rsidP="001205BF">
      <w:pPr>
        <w:numPr>
          <w:ilvl w:val="0"/>
          <w:numId w:val="2"/>
        </w:numPr>
        <w:tabs>
          <w:tab w:val="left" w:pos="180"/>
        </w:tabs>
        <w:spacing w:line="276" w:lineRule="auto"/>
        <w:ind w:left="180" w:hanging="180"/>
        <w:rPr>
          <w:rFonts w:ascii="Trebuchet MS" w:hAnsi="Trebuchet MS"/>
          <w:sz w:val="22"/>
        </w:rPr>
      </w:pPr>
      <w:r w:rsidRPr="006E46CB">
        <w:rPr>
          <w:rFonts w:ascii="Trebuchet MS" w:hAnsi="Trebuchet MS"/>
          <w:sz w:val="22"/>
        </w:rPr>
        <w:t xml:space="preserve">Procesarea produselor </w:t>
      </w:r>
      <w:proofErr w:type="spellStart"/>
      <w:r w:rsidRPr="006E46CB">
        <w:rPr>
          <w:rFonts w:ascii="Trebuchet MS" w:hAnsi="Trebuchet MS"/>
          <w:sz w:val="22"/>
        </w:rPr>
        <w:t>pescăreşti</w:t>
      </w:r>
      <w:proofErr w:type="spellEnd"/>
      <w:r w:rsidRPr="006E46CB">
        <w:rPr>
          <w:rFonts w:ascii="Trebuchet MS" w:hAnsi="Trebuchet MS"/>
          <w:sz w:val="22"/>
        </w:rPr>
        <w:t xml:space="preserve">. </w:t>
      </w:r>
    </w:p>
    <w:p w:rsidR="001205BF" w:rsidRPr="006E46CB" w:rsidRDefault="001205BF" w:rsidP="001205BF">
      <w:pPr>
        <w:tabs>
          <w:tab w:val="left" w:pos="0"/>
        </w:tabs>
        <w:spacing w:line="276" w:lineRule="auto"/>
        <w:ind w:firstLine="720"/>
        <w:rPr>
          <w:rFonts w:ascii="Trebuchet MS" w:hAnsi="Trebuchet MS"/>
          <w:b/>
          <w:sz w:val="22"/>
        </w:rPr>
      </w:pPr>
      <w:r w:rsidRPr="006E46CB">
        <w:rPr>
          <w:rFonts w:ascii="Trebuchet MS" w:hAnsi="Trebuchet MS"/>
          <w:b/>
          <w:sz w:val="22"/>
        </w:rPr>
        <w:t>7.Condiţii de eligibilitate</w:t>
      </w:r>
    </w:p>
    <w:p w:rsidR="001205BF" w:rsidRPr="006E46CB" w:rsidRDefault="001205BF" w:rsidP="001205BF">
      <w:pPr>
        <w:numPr>
          <w:ilvl w:val="0"/>
          <w:numId w:val="3"/>
        </w:numPr>
        <w:tabs>
          <w:tab w:val="left" w:pos="180"/>
        </w:tabs>
        <w:spacing w:line="276" w:lineRule="auto"/>
        <w:ind w:left="180" w:hanging="180"/>
        <w:rPr>
          <w:rFonts w:ascii="Trebuchet MS" w:hAnsi="Trebuchet MS"/>
          <w:sz w:val="22"/>
        </w:rPr>
      </w:pPr>
      <w:r w:rsidRPr="006E46CB">
        <w:rPr>
          <w:rFonts w:ascii="Trebuchet MS" w:hAnsi="Trebuchet MS"/>
          <w:sz w:val="22"/>
        </w:rPr>
        <w:t>Solicitantul trebuie să se încadreze în categoria beneficiarilor eligibili;</w:t>
      </w:r>
    </w:p>
    <w:p w:rsidR="001205BF" w:rsidRPr="006E46CB" w:rsidRDefault="001205BF" w:rsidP="001205BF">
      <w:pPr>
        <w:numPr>
          <w:ilvl w:val="0"/>
          <w:numId w:val="3"/>
        </w:numPr>
        <w:tabs>
          <w:tab w:val="left" w:pos="180"/>
        </w:tabs>
        <w:spacing w:line="276" w:lineRule="auto"/>
        <w:ind w:left="180" w:hanging="180"/>
        <w:rPr>
          <w:rFonts w:ascii="Trebuchet MS" w:hAnsi="Trebuchet MS"/>
          <w:sz w:val="22"/>
        </w:rPr>
      </w:pPr>
      <w:proofErr w:type="spellStart"/>
      <w:r w:rsidRPr="006E46CB">
        <w:rPr>
          <w:rFonts w:ascii="Trebuchet MS" w:hAnsi="Trebuchet MS"/>
          <w:sz w:val="22"/>
        </w:rPr>
        <w:t>Investiţia</w:t>
      </w:r>
      <w:proofErr w:type="spellEnd"/>
      <w:r w:rsidRPr="006E46CB">
        <w:rPr>
          <w:rFonts w:ascii="Trebuchet MS" w:hAnsi="Trebuchet MS"/>
          <w:sz w:val="22"/>
        </w:rPr>
        <w:t xml:space="preserve"> trebuie să se încadreze în cel </w:t>
      </w:r>
      <w:proofErr w:type="spellStart"/>
      <w:r w:rsidRPr="006E46CB">
        <w:rPr>
          <w:rFonts w:ascii="Trebuchet MS" w:hAnsi="Trebuchet MS"/>
          <w:sz w:val="22"/>
        </w:rPr>
        <w:t>puţin</w:t>
      </w:r>
      <w:proofErr w:type="spellEnd"/>
      <w:r w:rsidRPr="006E46CB">
        <w:rPr>
          <w:rFonts w:ascii="Trebuchet MS" w:hAnsi="Trebuchet MS"/>
          <w:sz w:val="22"/>
        </w:rPr>
        <w:t xml:space="preserve"> una din </w:t>
      </w:r>
      <w:proofErr w:type="spellStart"/>
      <w:r w:rsidRPr="006E46CB">
        <w:rPr>
          <w:rFonts w:ascii="Trebuchet MS" w:hAnsi="Trebuchet MS"/>
          <w:sz w:val="22"/>
        </w:rPr>
        <w:t>acţiunile</w:t>
      </w:r>
      <w:proofErr w:type="spellEnd"/>
      <w:r w:rsidRPr="006E46CB">
        <w:rPr>
          <w:rFonts w:ascii="Trebuchet MS" w:hAnsi="Trebuchet MS"/>
          <w:sz w:val="22"/>
        </w:rPr>
        <w:t xml:space="preserve"> eligibile prevăzute prin măsură;</w:t>
      </w:r>
    </w:p>
    <w:p w:rsidR="001205BF" w:rsidRPr="006E46CB" w:rsidRDefault="001205BF" w:rsidP="001205BF">
      <w:pPr>
        <w:numPr>
          <w:ilvl w:val="0"/>
          <w:numId w:val="3"/>
        </w:numPr>
        <w:tabs>
          <w:tab w:val="left" w:pos="180"/>
        </w:tabs>
        <w:spacing w:line="276" w:lineRule="auto"/>
        <w:ind w:left="180" w:hanging="180"/>
        <w:rPr>
          <w:rFonts w:ascii="Trebuchet MS" w:hAnsi="Trebuchet MS"/>
          <w:sz w:val="22"/>
        </w:rPr>
      </w:pPr>
      <w:r w:rsidRPr="006E46CB">
        <w:rPr>
          <w:rFonts w:ascii="Trebuchet MS" w:hAnsi="Trebuchet MS"/>
          <w:sz w:val="22"/>
        </w:rPr>
        <w:t xml:space="preserve">Solicitantul trebuie să demonstreze asigurarea </w:t>
      </w:r>
      <w:proofErr w:type="spellStart"/>
      <w:r w:rsidRPr="006E46CB">
        <w:rPr>
          <w:rFonts w:ascii="Trebuchet MS" w:hAnsi="Trebuchet MS"/>
          <w:sz w:val="22"/>
        </w:rPr>
        <w:t>cofinanţării</w:t>
      </w:r>
      <w:proofErr w:type="spellEnd"/>
      <w:r w:rsidRPr="006E46CB">
        <w:rPr>
          <w:rFonts w:ascii="Trebuchet MS" w:hAnsi="Trebuchet MS"/>
          <w:sz w:val="22"/>
        </w:rPr>
        <w:t xml:space="preserve"> </w:t>
      </w:r>
      <w:proofErr w:type="spellStart"/>
      <w:r w:rsidRPr="006E46CB">
        <w:rPr>
          <w:rFonts w:ascii="Trebuchet MS" w:hAnsi="Trebuchet MS"/>
          <w:sz w:val="22"/>
        </w:rPr>
        <w:t>investiţiei</w:t>
      </w:r>
      <w:proofErr w:type="spellEnd"/>
      <w:r w:rsidRPr="006E46CB">
        <w:rPr>
          <w:rFonts w:ascii="Trebuchet MS" w:hAnsi="Trebuchet MS"/>
          <w:sz w:val="22"/>
        </w:rPr>
        <w:t xml:space="preserve">; </w:t>
      </w:r>
    </w:p>
    <w:p w:rsidR="001205BF" w:rsidRPr="006E46CB" w:rsidRDefault="001205BF" w:rsidP="001205BF">
      <w:pPr>
        <w:numPr>
          <w:ilvl w:val="0"/>
          <w:numId w:val="3"/>
        </w:numPr>
        <w:tabs>
          <w:tab w:val="left" w:pos="180"/>
        </w:tabs>
        <w:spacing w:line="276" w:lineRule="auto"/>
        <w:ind w:left="180" w:hanging="180"/>
        <w:rPr>
          <w:rFonts w:ascii="Trebuchet MS" w:hAnsi="Trebuchet MS"/>
          <w:sz w:val="22"/>
        </w:rPr>
      </w:pPr>
      <w:r w:rsidRPr="006E46CB">
        <w:rPr>
          <w:rFonts w:ascii="Trebuchet MS" w:hAnsi="Trebuchet MS"/>
          <w:sz w:val="22"/>
        </w:rPr>
        <w:t xml:space="preserve">Solicitantul trebuie să demonstreze viabilitatea economică a </w:t>
      </w:r>
      <w:proofErr w:type="spellStart"/>
      <w:r w:rsidRPr="006E46CB">
        <w:rPr>
          <w:rFonts w:ascii="Trebuchet MS" w:hAnsi="Trebuchet MS"/>
          <w:sz w:val="22"/>
        </w:rPr>
        <w:t>investiţiei</w:t>
      </w:r>
      <w:proofErr w:type="spellEnd"/>
      <w:r w:rsidRPr="006E46CB">
        <w:rPr>
          <w:rFonts w:ascii="Trebuchet MS" w:hAnsi="Trebuchet MS"/>
          <w:sz w:val="22"/>
        </w:rPr>
        <w:t>;</w:t>
      </w:r>
    </w:p>
    <w:p w:rsidR="001205BF" w:rsidRPr="006E46CB" w:rsidRDefault="001205BF" w:rsidP="001205BF">
      <w:pPr>
        <w:numPr>
          <w:ilvl w:val="0"/>
          <w:numId w:val="3"/>
        </w:numPr>
        <w:tabs>
          <w:tab w:val="left" w:pos="180"/>
        </w:tabs>
        <w:spacing w:line="276" w:lineRule="auto"/>
        <w:ind w:left="180" w:hanging="180"/>
        <w:rPr>
          <w:rFonts w:ascii="Trebuchet MS" w:hAnsi="Trebuchet MS"/>
          <w:sz w:val="22"/>
        </w:rPr>
      </w:pPr>
      <w:r w:rsidRPr="006E46CB">
        <w:rPr>
          <w:rFonts w:ascii="Trebuchet MS" w:hAnsi="Trebuchet MS"/>
          <w:sz w:val="22"/>
        </w:rPr>
        <w:t xml:space="preserve">Solicitantul nu trebuie să fie în dificultate, în conformitate cu </w:t>
      </w:r>
      <w:proofErr w:type="spellStart"/>
      <w:r w:rsidRPr="006E46CB">
        <w:rPr>
          <w:rFonts w:ascii="Trebuchet MS" w:hAnsi="Trebuchet MS"/>
          <w:sz w:val="22"/>
        </w:rPr>
        <w:t>legislaţia</w:t>
      </w:r>
      <w:proofErr w:type="spellEnd"/>
      <w:r w:rsidRPr="006E46CB">
        <w:rPr>
          <w:rFonts w:ascii="Trebuchet MS" w:hAnsi="Trebuchet MS"/>
          <w:sz w:val="22"/>
        </w:rPr>
        <w:t xml:space="preserve"> în vigoare; </w:t>
      </w:r>
    </w:p>
    <w:p w:rsidR="001205BF" w:rsidRPr="006E46CB" w:rsidRDefault="001205BF" w:rsidP="001205BF">
      <w:pPr>
        <w:numPr>
          <w:ilvl w:val="0"/>
          <w:numId w:val="3"/>
        </w:numPr>
        <w:tabs>
          <w:tab w:val="left" w:pos="180"/>
        </w:tabs>
        <w:spacing w:line="276" w:lineRule="auto"/>
        <w:ind w:left="180" w:hanging="180"/>
        <w:rPr>
          <w:rFonts w:ascii="Trebuchet MS" w:hAnsi="Trebuchet MS"/>
          <w:sz w:val="22"/>
        </w:rPr>
      </w:pPr>
      <w:r w:rsidRPr="006E46CB">
        <w:rPr>
          <w:rFonts w:ascii="Trebuchet MS" w:hAnsi="Trebuchet MS"/>
          <w:sz w:val="22"/>
        </w:rPr>
        <w:t xml:space="preserve">Solicitantul va </w:t>
      </w:r>
      <w:proofErr w:type="spellStart"/>
      <w:r w:rsidRPr="006E46CB">
        <w:rPr>
          <w:rFonts w:ascii="Trebuchet MS" w:hAnsi="Trebuchet MS"/>
          <w:sz w:val="22"/>
        </w:rPr>
        <w:t>demostra</w:t>
      </w:r>
      <w:proofErr w:type="spellEnd"/>
      <w:r w:rsidRPr="006E46CB">
        <w:rPr>
          <w:rFonts w:ascii="Trebuchet MS" w:hAnsi="Trebuchet MS"/>
          <w:sz w:val="22"/>
        </w:rPr>
        <w:t xml:space="preserve"> ca profitul mediu anual (ca medie a ultimilor trei ani fiscali) nu </w:t>
      </w:r>
      <w:proofErr w:type="spellStart"/>
      <w:r w:rsidRPr="006E46CB">
        <w:rPr>
          <w:rFonts w:ascii="Trebuchet MS" w:hAnsi="Trebuchet MS"/>
          <w:sz w:val="22"/>
        </w:rPr>
        <w:t>depăşeşte</w:t>
      </w:r>
      <w:proofErr w:type="spellEnd"/>
      <w:r w:rsidRPr="006E46CB">
        <w:rPr>
          <w:rFonts w:ascii="Trebuchet MS" w:hAnsi="Trebuchet MS"/>
          <w:sz w:val="22"/>
        </w:rPr>
        <w:t xml:space="preserve"> de 4 ori valoarea sprijinului solicitat;</w:t>
      </w:r>
    </w:p>
    <w:p w:rsidR="001205BF" w:rsidRPr="006E46CB" w:rsidRDefault="001205BF" w:rsidP="001205BF">
      <w:pPr>
        <w:numPr>
          <w:ilvl w:val="0"/>
          <w:numId w:val="3"/>
        </w:numPr>
        <w:tabs>
          <w:tab w:val="left" w:pos="180"/>
        </w:tabs>
        <w:spacing w:line="276" w:lineRule="auto"/>
        <w:ind w:left="180" w:hanging="180"/>
        <w:rPr>
          <w:rFonts w:ascii="Trebuchet MS" w:hAnsi="Trebuchet MS"/>
          <w:sz w:val="22"/>
        </w:rPr>
      </w:pPr>
      <w:proofErr w:type="spellStart"/>
      <w:r w:rsidRPr="006E46CB">
        <w:rPr>
          <w:rFonts w:ascii="Trebuchet MS" w:hAnsi="Trebuchet MS"/>
          <w:sz w:val="22"/>
        </w:rPr>
        <w:t>Investiţia</w:t>
      </w:r>
      <w:proofErr w:type="spellEnd"/>
      <w:r w:rsidRPr="006E46CB">
        <w:rPr>
          <w:rFonts w:ascii="Trebuchet MS" w:hAnsi="Trebuchet MS"/>
          <w:sz w:val="22"/>
        </w:rPr>
        <w:t xml:space="preserve"> va respecta prevederile </w:t>
      </w:r>
      <w:proofErr w:type="spellStart"/>
      <w:r w:rsidRPr="006E46CB">
        <w:rPr>
          <w:rFonts w:ascii="Trebuchet MS" w:hAnsi="Trebuchet MS"/>
          <w:sz w:val="22"/>
        </w:rPr>
        <w:t>legislaţiei</w:t>
      </w:r>
      <w:proofErr w:type="spellEnd"/>
      <w:r w:rsidRPr="006E46CB">
        <w:rPr>
          <w:rFonts w:ascii="Trebuchet MS" w:hAnsi="Trebuchet MS"/>
          <w:sz w:val="22"/>
        </w:rPr>
        <w:t xml:space="preserve"> în vigoare din domeniul sănătate publică, sanitar-veterinar </w:t>
      </w:r>
      <w:proofErr w:type="spellStart"/>
      <w:r w:rsidRPr="006E46CB">
        <w:rPr>
          <w:rFonts w:ascii="Trebuchet MS" w:hAnsi="Trebuchet MS"/>
          <w:sz w:val="22"/>
        </w:rPr>
        <w:t>şi</w:t>
      </w:r>
      <w:proofErr w:type="spellEnd"/>
      <w:r w:rsidRPr="006E46CB">
        <w:rPr>
          <w:rFonts w:ascii="Trebuchet MS" w:hAnsi="Trebuchet MS"/>
          <w:sz w:val="22"/>
        </w:rPr>
        <w:t xml:space="preserve"> </w:t>
      </w:r>
      <w:proofErr w:type="spellStart"/>
      <w:r w:rsidRPr="006E46CB">
        <w:rPr>
          <w:rFonts w:ascii="Trebuchet MS" w:hAnsi="Trebuchet MS"/>
          <w:sz w:val="22"/>
        </w:rPr>
        <w:t>siguranţă</w:t>
      </w:r>
      <w:proofErr w:type="spellEnd"/>
      <w:r w:rsidRPr="006E46CB">
        <w:rPr>
          <w:rFonts w:ascii="Trebuchet MS" w:hAnsi="Trebuchet MS"/>
          <w:sz w:val="22"/>
        </w:rPr>
        <w:t xml:space="preserve"> alimentară; </w:t>
      </w:r>
    </w:p>
    <w:p w:rsidR="001205BF" w:rsidRPr="006E46CB" w:rsidRDefault="001205BF" w:rsidP="001205BF">
      <w:pPr>
        <w:numPr>
          <w:ilvl w:val="0"/>
          <w:numId w:val="3"/>
        </w:numPr>
        <w:tabs>
          <w:tab w:val="left" w:pos="180"/>
        </w:tabs>
        <w:spacing w:line="276" w:lineRule="auto"/>
        <w:ind w:left="180" w:hanging="180"/>
        <w:rPr>
          <w:rFonts w:ascii="Trebuchet MS" w:hAnsi="Trebuchet MS"/>
          <w:sz w:val="22"/>
        </w:rPr>
      </w:pPr>
      <w:r w:rsidRPr="006E46CB">
        <w:rPr>
          <w:rFonts w:ascii="Trebuchet MS" w:hAnsi="Trebuchet MS"/>
          <w:sz w:val="22"/>
        </w:rPr>
        <w:t xml:space="preserve">Sprijinul va fi limitat la </w:t>
      </w:r>
      <w:proofErr w:type="spellStart"/>
      <w:r w:rsidRPr="006E46CB">
        <w:rPr>
          <w:rFonts w:ascii="Trebuchet MS" w:hAnsi="Trebuchet MS"/>
          <w:sz w:val="22"/>
        </w:rPr>
        <w:t>investiţii</w:t>
      </w:r>
      <w:proofErr w:type="spellEnd"/>
      <w:r w:rsidRPr="006E46CB">
        <w:rPr>
          <w:rFonts w:ascii="Trebuchet MS" w:hAnsi="Trebuchet MS"/>
          <w:sz w:val="22"/>
        </w:rPr>
        <w:t xml:space="preserve"> în procesarea produselor agricole </w:t>
      </w:r>
      <w:proofErr w:type="spellStart"/>
      <w:r w:rsidRPr="006E46CB">
        <w:rPr>
          <w:rFonts w:ascii="Trebuchet MS" w:hAnsi="Trebuchet MS"/>
          <w:sz w:val="22"/>
        </w:rPr>
        <w:t>şi</w:t>
      </w:r>
      <w:proofErr w:type="spellEnd"/>
      <w:r w:rsidRPr="006E46CB">
        <w:rPr>
          <w:rFonts w:ascii="Trebuchet MS" w:hAnsi="Trebuchet MS"/>
          <w:sz w:val="22"/>
        </w:rPr>
        <w:t xml:space="preserve"> pomicole incluse în lista cuprinsă în Anexa I la Tratatul de Instituire a </w:t>
      </w:r>
      <w:proofErr w:type="spellStart"/>
      <w:r w:rsidRPr="006E46CB">
        <w:rPr>
          <w:rFonts w:ascii="Trebuchet MS" w:hAnsi="Trebuchet MS"/>
          <w:sz w:val="22"/>
        </w:rPr>
        <w:t>Comunităţii</w:t>
      </w:r>
      <w:proofErr w:type="spellEnd"/>
      <w:r w:rsidRPr="006E46CB">
        <w:rPr>
          <w:rFonts w:ascii="Trebuchet MS" w:hAnsi="Trebuchet MS"/>
          <w:sz w:val="22"/>
        </w:rPr>
        <w:t xml:space="preserve"> Europene în scopul </w:t>
      </w:r>
      <w:proofErr w:type="spellStart"/>
      <w:r w:rsidRPr="006E46CB">
        <w:rPr>
          <w:rFonts w:ascii="Trebuchet MS" w:hAnsi="Trebuchet MS"/>
          <w:sz w:val="22"/>
        </w:rPr>
        <w:t>obţinerii</w:t>
      </w:r>
      <w:proofErr w:type="spellEnd"/>
      <w:r w:rsidRPr="006E46CB">
        <w:rPr>
          <w:rFonts w:ascii="Trebuchet MS" w:hAnsi="Trebuchet MS"/>
          <w:sz w:val="22"/>
        </w:rPr>
        <w:t xml:space="preserve"> de produse Anexa I </w:t>
      </w:r>
      <w:proofErr w:type="spellStart"/>
      <w:r w:rsidRPr="006E46CB">
        <w:rPr>
          <w:rFonts w:ascii="Trebuchet MS" w:hAnsi="Trebuchet MS"/>
          <w:sz w:val="22"/>
        </w:rPr>
        <w:t>şi</w:t>
      </w:r>
      <w:proofErr w:type="spellEnd"/>
      <w:r w:rsidRPr="006E46CB">
        <w:rPr>
          <w:rFonts w:ascii="Trebuchet MS" w:hAnsi="Trebuchet MS"/>
          <w:sz w:val="22"/>
        </w:rPr>
        <w:t xml:space="preserve"> non-Anexa I;</w:t>
      </w:r>
    </w:p>
    <w:p w:rsidR="001205BF" w:rsidRPr="006E46CB" w:rsidRDefault="001205BF" w:rsidP="001205BF">
      <w:pPr>
        <w:numPr>
          <w:ilvl w:val="0"/>
          <w:numId w:val="3"/>
        </w:numPr>
        <w:tabs>
          <w:tab w:val="left" w:pos="180"/>
        </w:tabs>
        <w:spacing w:line="276" w:lineRule="auto"/>
        <w:ind w:left="180" w:hanging="180"/>
        <w:rPr>
          <w:rFonts w:ascii="Trebuchet MS" w:hAnsi="Trebuchet MS"/>
          <w:sz w:val="22"/>
        </w:rPr>
      </w:pPr>
      <w:proofErr w:type="spellStart"/>
      <w:r w:rsidRPr="006E46CB">
        <w:rPr>
          <w:rFonts w:ascii="Trebuchet MS" w:hAnsi="Trebuchet MS"/>
          <w:sz w:val="22"/>
        </w:rPr>
        <w:t>Investiţia</w:t>
      </w:r>
      <w:proofErr w:type="spellEnd"/>
      <w:r w:rsidRPr="006E46CB">
        <w:rPr>
          <w:rFonts w:ascii="Trebuchet MS" w:hAnsi="Trebuchet MS"/>
          <w:sz w:val="22"/>
        </w:rPr>
        <w:t xml:space="preserve"> trebuie </w:t>
      </w:r>
      <w:proofErr w:type="spellStart"/>
      <w:r w:rsidRPr="006E46CB">
        <w:rPr>
          <w:rFonts w:ascii="Trebuchet MS" w:hAnsi="Trebuchet MS"/>
          <w:sz w:val="22"/>
        </w:rPr>
        <w:t>facută</w:t>
      </w:r>
      <w:proofErr w:type="spellEnd"/>
      <w:r w:rsidRPr="006E46CB">
        <w:rPr>
          <w:rFonts w:ascii="Trebuchet MS" w:hAnsi="Trebuchet MS"/>
          <w:sz w:val="22"/>
        </w:rPr>
        <w:t xml:space="preserve"> doar în </w:t>
      </w:r>
      <w:proofErr w:type="spellStart"/>
      <w:r w:rsidRPr="006E46CB">
        <w:rPr>
          <w:rFonts w:ascii="Trebuchet MS" w:hAnsi="Trebuchet MS"/>
          <w:sz w:val="22"/>
        </w:rPr>
        <w:t>unităţile</w:t>
      </w:r>
      <w:proofErr w:type="spellEnd"/>
      <w:r w:rsidRPr="006E46CB">
        <w:rPr>
          <w:rFonts w:ascii="Trebuchet MS" w:hAnsi="Trebuchet MS"/>
          <w:sz w:val="22"/>
        </w:rPr>
        <w:t xml:space="preserve"> teritorial administrative prezente în anexa din Cadrul </w:t>
      </w:r>
      <w:proofErr w:type="spellStart"/>
      <w:r w:rsidRPr="006E46CB">
        <w:rPr>
          <w:rFonts w:ascii="Trebuchet MS" w:hAnsi="Trebuchet MS"/>
          <w:sz w:val="22"/>
        </w:rPr>
        <w:t>Naţional</w:t>
      </w:r>
      <w:proofErr w:type="spellEnd"/>
      <w:r w:rsidRPr="006E46CB">
        <w:rPr>
          <w:rFonts w:ascii="Trebuchet MS" w:hAnsi="Trebuchet MS"/>
          <w:sz w:val="22"/>
        </w:rPr>
        <w:t xml:space="preserve"> de Implementare aferentă STP, exceptând procesarea </w:t>
      </w:r>
      <w:proofErr w:type="spellStart"/>
      <w:r w:rsidRPr="006E46CB">
        <w:rPr>
          <w:rFonts w:ascii="Trebuchet MS" w:hAnsi="Trebuchet MS"/>
          <w:sz w:val="22"/>
        </w:rPr>
        <w:t>căpşunilor</w:t>
      </w:r>
      <w:proofErr w:type="spellEnd"/>
      <w:r w:rsidRPr="006E46CB">
        <w:rPr>
          <w:rFonts w:ascii="Trebuchet MS" w:hAnsi="Trebuchet MS"/>
          <w:sz w:val="22"/>
        </w:rPr>
        <w:t xml:space="preserve">, pentru sectorul pomicol; Se acceptă </w:t>
      </w:r>
      <w:proofErr w:type="spellStart"/>
      <w:r w:rsidRPr="006E46CB">
        <w:rPr>
          <w:rFonts w:ascii="Trebuchet MS" w:hAnsi="Trebuchet MS"/>
          <w:sz w:val="22"/>
        </w:rPr>
        <w:t>finanţarea</w:t>
      </w:r>
      <w:proofErr w:type="spellEnd"/>
      <w:r w:rsidRPr="006E46CB">
        <w:rPr>
          <w:rFonts w:ascii="Trebuchet MS" w:hAnsi="Trebuchet MS"/>
          <w:sz w:val="22"/>
        </w:rPr>
        <w:t xml:space="preserve"> altor specii care nu sunt cuprinse în anexă, în baza unei analize locale a unui institut </w:t>
      </w:r>
      <w:proofErr w:type="spellStart"/>
      <w:r w:rsidRPr="006E46CB">
        <w:rPr>
          <w:rFonts w:ascii="Trebuchet MS" w:hAnsi="Trebuchet MS"/>
          <w:sz w:val="22"/>
        </w:rPr>
        <w:t>ceritificat</w:t>
      </w:r>
      <w:proofErr w:type="spellEnd"/>
      <w:r w:rsidRPr="006E46CB">
        <w:rPr>
          <w:rFonts w:ascii="Trebuchet MS" w:hAnsi="Trebuchet MS"/>
          <w:sz w:val="22"/>
        </w:rPr>
        <w:t xml:space="preserve"> care să ateste </w:t>
      </w:r>
      <w:proofErr w:type="spellStart"/>
      <w:r w:rsidRPr="006E46CB">
        <w:rPr>
          <w:rFonts w:ascii="Trebuchet MS" w:hAnsi="Trebuchet MS"/>
          <w:sz w:val="22"/>
        </w:rPr>
        <w:t>potenţialul</w:t>
      </w:r>
      <w:proofErr w:type="spellEnd"/>
      <w:r w:rsidRPr="006E46CB">
        <w:rPr>
          <w:rFonts w:ascii="Trebuchet MS" w:hAnsi="Trebuchet MS"/>
          <w:sz w:val="22"/>
        </w:rPr>
        <w:t xml:space="preserve"> speciei respective într-o anumită zona;</w:t>
      </w:r>
    </w:p>
    <w:p w:rsidR="001205BF" w:rsidRPr="006E46CB" w:rsidRDefault="001205BF" w:rsidP="001205BF">
      <w:pPr>
        <w:numPr>
          <w:ilvl w:val="0"/>
          <w:numId w:val="3"/>
        </w:numPr>
        <w:tabs>
          <w:tab w:val="left" w:pos="180"/>
        </w:tabs>
        <w:spacing w:line="276" w:lineRule="auto"/>
        <w:ind w:left="180" w:hanging="180"/>
        <w:rPr>
          <w:rFonts w:ascii="Trebuchet MS" w:hAnsi="Trebuchet MS"/>
          <w:sz w:val="22"/>
        </w:rPr>
      </w:pPr>
      <w:proofErr w:type="spellStart"/>
      <w:r w:rsidRPr="006E46CB">
        <w:rPr>
          <w:rFonts w:ascii="Trebuchet MS" w:hAnsi="Trebuchet MS"/>
          <w:sz w:val="22"/>
        </w:rPr>
        <w:t>Investiţiile</w:t>
      </w:r>
      <w:proofErr w:type="spellEnd"/>
      <w:r w:rsidRPr="006E46CB">
        <w:rPr>
          <w:rFonts w:ascii="Trebuchet MS" w:hAnsi="Trebuchet MS"/>
          <w:sz w:val="22"/>
        </w:rPr>
        <w:t xml:space="preserve"> destinate </w:t>
      </w:r>
      <w:proofErr w:type="spellStart"/>
      <w:r w:rsidRPr="006E46CB">
        <w:rPr>
          <w:rFonts w:ascii="Trebuchet MS" w:hAnsi="Trebuchet MS"/>
          <w:sz w:val="22"/>
        </w:rPr>
        <w:t>obţinerii</w:t>
      </w:r>
      <w:proofErr w:type="spellEnd"/>
      <w:r w:rsidRPr="006E46CB">
        <w:rPr>
          <w:rFonts w:ascii="Trebuchet MS" w:hAnsi="Trebuchet MS"/>
          <w:sz w:val="22"/>
        </w:rPr>
        <w:t xml:space="preserve"> băuturilor alcoolice pot fi efectuate doar de beneficiarii care se încadrează în </w:t>
      </w:r>
      <w:proofErr w:type="spellStart"/>
      <w:r w:rsidRPr="006E46CB">
        <w:rPr>
          <w:rFonts w:ascii="Trebuchet MS" w:hAnsi="Trebuchet MS"/>
          <w:sz w:val="22"/>
        </w:rPr>
        <w:t>definiţia</w:t>
      </w:r>
      <w:proofErr w:type="spellEnd"/>
      <w:r w:rsidRPr="006E46CB">
        <w:rPr>
          <w:rFonts w:ascii="Trebuchet MS" w:hAnsi="Trebuchet MS"/>
          <w:sz w:val="22"/>
        </w:rPr>
        <w:t xml:space="preserve"> microîntreprinderilor conform Legii 346/2004 cu modificările </w:t>
      </w:r>
      <w:proofErr w:type="spellStart"/>
      <w:r w:rsidRPr="006E46CB">
        <w:rPr>
          <w:rFonts w:ascii="Trebuchet MS" w:hAnsi="Trebuchet MS"/>
          <w:sz w:val="22"/>
        </w:rPr>
        <w:t>şi</w:t>
      </w:r>
      <w:proofErr w:type="spellEnd"/>
      <w:r w:rsidRPr="006E46CB">
        <w:rPr>
          <w:rFonts w:ascii="Trebuchet MS" w:hAnsi="Trebuchet MS"/>
          <w:sz w:val="22"/>
        </w:rPr>
        <w:t xml:space="preserve"> completările ulterioare </w:t>
      </w:r>
      <w:proofErr w:type="spellStart"/>
      <w:r w:rsidRPr="006E46CB">
        <w:rPr>
          <w:rFonts w:ascii="Trebuchet MS" w:hAnsi="Trebuchet MS"/>
          <w:sz w:val="22"/>
        </w:rPr>
        <w:t>şi</w:t>
      </w:r>
      <w:proofErr w:type="spellEnd"/>
      <w:r w:rsidRPr="006E46CB">
        <w:rPr>
          <w:rFonts w:ascii="Trebuchet MS" w:hAnsi="Trebuchet MS"/>
          <w:sz w:val="22"/>
        </w:rPr>
        <w:t xml:space="preserve">/sau în </w:t>
      </w:r>
      <w:proofErr w:type="spellStart"/>
      <w:r w:rsidRPr="006E46CB">
        <w:rPr>
          <w:rFonts w:ascii="Trebuchet MS" w:hAnsi="Trebuchet MS"/>
          <w:sz w:val="22"/>
        </w:rPr>
        <w:t>definiţia</w:t>
      </w:r>
      <w:proofErr w:type="spellEnd"/>
      <w:r w:rsidRPr="006E46CB">
        <w:rPr>
          <w:rFonts w:ascii="Trebuchet MS" w:hAnsi="Trebuchet MS"/>
          <w:sz w:val="22"/>
        </w:rPr>
        <w:t xml:space="preserve"> formelor asociative (grupuri de producători </w:t>
      </w:r>
      <w:proofErr w:type="spellStart"/>
      <w:r w:rsidRPr="006E46CB">
        <w:rPr>
          <w:rFonts w:ascii="Trebuchet MS" w:hAnsi="Trebuchet MS"/>
          <w:sz w:val="22"/>
        </w:rPr>
        <w:t>şi</w:t>
      </w:r>
      <w:proofErr w:type="spellEnd"/>
      <w:r w:rsidRPr="006E46CB">
        <w:rPr>
          <w:rFonts w:ascii="Trebuchet MS" w:hAnsi="Trebuchet MS"/>
          <w:sz w:val="22"/>
        </w:rPr>
        <w:t xml:space="preserve"> cooperative), pentru sectorul pomicol. </w:t>
      </w:r>
    </w:p>
    <w:p w:rsidR="001205BF" w:rsidRPr="006E46CB" w:rsidRDefault="001205BF" w:rsidP="001205BF">
      <w:pPr>
        <w:tabs>
          <w:tab w:val="left" w:pos="0"/>
        </w:tabs>
        <w:spacing w:line="276" w:lineRule="auto"/>
        <w:ind w:firstLine="720"/>
        <w:rPr>
          <w:rFonts w:ascii="Trebuchet MS" w:hAnsi="Trebuchet MS"/>
          <w:sz w:val="22"/>
        </w:rPr>
      </w:pPr>
      <w:r w:rsidRPr="006E46CB">
        <w:rPr>
          <w:rFonts w:ascii="Trebuchet MS" w:hAnsi="Trebuchet MS"/>
          <w:b/>
          <w:sz w:val="22"/>
        </w:rPr>
        <w:t xml:space="preserve">8.Criterii de </w:t>
      </w:r>
      <w:proofErr w:type="spellStart"/>
      <w:r w:rsidRPr="006E46CB">
        <w:rPr>
          <w:rFonts w:ascii="Trebuchet MS" w:hAnsi="Trebuchet MS"/>
          <w:b/>
          <w:sz w:val="22"/>
        </w:rPr>
        <w:t>selecţie</w:t>
      </w:r>
      <w:proofErr w:type="spellEnd"/>
    </w:p>
    <w:p w:rsidR="001205BF" w:rsidRPr="006E46CB" w:rsidRDefault="001205BF" w:rsidP="001205BF">
      <w:pPr>
        <w:tabs>
          <w:tab w:val="left" w:pos="0"/>
        </w:tabs>
        <w:spacing w:line="276" w:lineRule="auto"/>
        <w:ind w:firstLine="720"/>
        <w:rPr>
          <w:rFonts w:ascii="Trebuchet MS" w:hAnsi="Trebuchet MS"/>
          <w:sz w:val="22"/>
        </w:rPr>
      </w:pPr>
      <w:r w:rsidRPr="006E46CB">
        <w:rPr>
          <w:rFonts w:ascii="Trebuchet MS" w:hAnsi="Trebuchet MS"/>
          <w:sz w:val="22"/>
        </w:rPr>
        <w:t xml:space="preserve">Principiile în ceea ce </w:t>
      </w:r>
      <w:proofErr w:type="spellStart"/>
      <w:r w:rsidRPr="006E46CB">
        <w:rPr>
          <w:rFonts w:ascii="Trebuchet MS" w:hAnsi="Trebuchet MS"/>
          <w:sz w:val="22"/>
        </w:rPr>
        <w:t>priveşte</w:t>
      </w:r>
      <w:proofErr w:type="spellEnd"/>
      <w:r w:rsidRPr="006E46CB">
        <w:rPr>
          <w:rFonts w:ascii="Trebuchet MS" w:hAnsi="Trebuchet MS"/>
          <w:sz w:val="22"/>
        </w:rPr>
        <w:t xml:space="preserve"> stabilirea criteriilor de </w:t>
      </w:r>
      <w:proofErr w:type="spellStart"/>
      <w:r w:rsidRPr="006E46CB">
        <w:rPr>
          <w:rFonts w:ascii="Trebuchet MS" w:hAnsi="Trebuchet MS"/>
          <w:sz w:val="22"/>
        </w:rPr>
        <w:t>selecţie</w:t>
      </w:r>
      <w:proofErr w:type="spellEnd"/>
      <w:r w:rsidRPr="006E46CB">
        <w:rPr>
          <w:rFonts w:ascii="Trebuchet MS" w:hAnsi="Trebuchet MS"/>
          <w:sz w:val="22"/>
        </w:rPr>
        <w:t xml:space="preserve"> sunt următoarele:</w:t>
      </w:r>
    </w:p>
    <w:p w:rsidR="001205BF" w:rsidRPr="006E46CB" w:rsidRDefault="001205BF" w:rsidP="001205BF">
      <w:pPr>
        <w:numPr>
          <w:ilvl w:val="0"/>
          <w:numId w:val="5"/>
        </w:numPr>
        <w:tabs>
          <w:tab w:val="left" w:pos="180"/>
        </w:tabs>
        <w:spacing w:line="276" w:lineRule="auto"/>
        <w:ind w:left="180" w:hanging="180"/>
        <w:rPr>
          <w:rFonts w:ascii="Trebuchet MS" w:hAnsi="Trebuchet MS"/>
          <w:sz w:val="22"/>
        </w:rPr>
      </w:pPr>
      <w:r w:rsidRPr="006E46CB">
        <w:rPr>
          <w:rFonts w:ascii="Trebuchet MS" w:hAnsi="Trebuchet MS"/>
          <w:sz w:val="22"/>
        </w:rPr>
        <w:t xml:space="preserve">principiul </w:t>
      </w:r>
      <w:proofErr w:type="spellStart"/>
      <w:r w:rsidRPr="006E46CB">
        <w:rPr>
          <w:rFonts w:ascii="Trebuchet MS" w:hAnsi="Trebuchet MS"/>
          <w:sz w:val="22"/>
        </w:rPr>
        <w:t>potenţialului</w:t>
      </w:r>
      <w:proofErr w:type="spellEnd"/>
      <w:r w:rsidRPr="006E46CB">
        <w:rPr>
          <w:rFonts w:ascii="Trebuchet MS" w:hAnsi="Trebuchet MS"/>
          <w:sz w:val="22"/>
        </w:rPr>
        <w:t xml:space="preserve"> agricol/ pomicol al zonei în care urmează să se realizeze </w:t>
      </w:r>
      <w:proofErr w:type="spellStart"/>
      <w:r w:rsidRPr="006E46CB">
        <w:rPr>
          <w:rFonts w:ascii="Trebuchet MS" w:hAnsi="Trebuchet MS"/>
          <w:sz w:val="22"/>
        </w:rPr>
        <w:t>investiţia</w:t>
      </w:r>
      <w:proofErr w:type="spellEnd"/>
      <w:r w:rsidRPr="006E46CB">
        <w:rPr>
          <w:rFonts w:ascii="Trebuchet MS" w:hAnsi="Trebuchet MS"/>
          <w:sz w:val="22"/>
        </w:rPr>
        <w:t>;</w:t>
      </w:r>
    </w:p>
    <w:p w:rsidR="001205BF" w:rsidRPr="006E46CB" w:rsidRDefault="001205BF" w:rsidP="001205BF">
      <w:pPr>
        <w:numPr>
          <w:ilvl w:val="0"/>
          <w:numId w:val="4"/>
        </w:numPr>
        <w:tabs>
          <w:tab w:val="left" w:pos="180"/>
        </w:tabs>
        <w:spacing w:line="276" w:lineRule="auto"/>
        <w:ind w:left="180" w:hanging="180"/>
        <w:rPr>
          <w:rFonts w:ascii="Trebuchet MS" w:hAnsi="Trebuchet MS"/>
          <w:sz w:val="22"/>
        </w:rPr>
      </w:pPr>
      <w:r w:rsidRPr="006E46CB">
        <w:rPr>
          <w:rFonts w:ascii="Trebuchet MS" w:hAnsi="Trebuchet MS"/>
          <w:sz w:val="22"/>
        </w:rPr>
        <w:t xml:space="preserve">principiul produsului cu înaltă valoare adăugată (ex. produsele ecologice, </w:t>
      </w:r>
      <w:proofErr w:type="spellStart"/>
      <w:r w:rsidRPr="006E46CB">
        <w:rPr>
          <w:rFonts w:ascii="Trebuchet MS" w:hAnsi="Trebuchet MS"/>
          <w:sz w:val="22"/>
        </w:rPr>
        <w:t>tradiţionale</w:t>
      </w:r>
      <w:proofErr w:type="spellEnd"/>
      <w:r w:rsidRPr="006E46CB">
        <w:rPr>
          <w:rFonts w:ascii="Trebuchet MS" w:hAnsi="Trebuchet MS"/>
          <w:sz w:val="22"/>
        </w:rPr>
        <w:t>, produse care participă la scheme de calitate recunoscute);</w:t>
      </w:r>
    </w:p>
    <w:p w:rsidR="001205BF" w:rsidRPr="006E46CB" w:rsidRDefault="001205BF" w:rsidP="001205BF">
      <w:pPr>
        <w:numPr>
          <w:ilvl w:val="0"/>
          <w:numId w:val="4"/>
        </w:numPr>
        <w:tabs>
          <w:tab w:val="left" w:pos="180"/>
        </w:tabs>
        <w:spacing w:line="276" w:lineRule="auto"/>
        <w:ind w:left="180" w:hanging="180"/>
        <w:rPr>
          <w:rFonts w:ascii="Trebuchet MS" w:hAnsi="Trebuchet MS"/>
          <w:sz w:val="22"/>
        </w:rPr>
      </w:pPr>
      <w:r w:rsidRPr="006E46CB">
        <w:rPr>
          <w:rFonts w:ascii="Trebuchet MS" w:hAnsi="Trebuchet MS"/>
          <w:sz w:val="22"/>
        </w:rPr>
        <w:t xml:space="preserve">principiul asocierii în cadrul cooperativelor sau a grupurilor de producători; </w:t>
      </w:r>
    </w:p>
    <w:p w:rsidR="001205BF" w:rsidRPr="006E46CB" w:rsidRDefault="001205BF" w:rsidP="001205BF">
      <w:pPr>
        <w:numPr>
          <w:ilvl w:val="0"/>
          <w:numId w:val="4"/>
        </w:numPr>
        <w:tabs>
          <w:tab w:val="left" w:pos="180"/>
        </w:tabs>
        <w:spacing w:line="276" w:lineRule="auto"/>
        <w:ind w:left="180" w:hanging="180"/>
        <w:rPr>
          <w:rFonts w:ascii="Trebuchet MS" w:hAnsi="Trebuchet MS"/>
          <w:sz w:val="22"/>
        </w:rPr>
      </w:pPr>
      <w:r w:rsidRPr="006E46CB">
        <w:rPr>
          <w:rFonts w:ascii="Trebuchet MS" w:hAnsi="Trebuchet MS"/>
          <w:sz w:val="22"/>
        </w:rPr>
        <w:t xml:space="preserve">principiul creării </w:t>
      </w:r>
      <w:proofErr w:type="spellStart"/>
      <w:r w:rsidRPr="006E46CB">
        <w:rPr>
          <w:rFonts w:ascii="Trebuchet MS" w:hAnsi="Trebuchet MS"/>
          <w:sz w:val="22"/>
        </w:rPr>
        <w:t>lanţurilor</w:t>
      </w:r>
      <w:proofErr w:type="spellEnd"/>
      <w:r w:rsidRPr="006E46CB">
        <w:rPr>
          <w:rFonts w:ascii="Trebuchet MS" w:hAnsi="Trebuchet MS"/>
          <w:sz w:val="22"/>
        </w:rPr>
        <w:t xml:space="preserve"> alimentare integrate, respectiv integrarea sistemelor de colectare, procesare </w:t>
      </w:r>
      <w:proofErr w:type="spellStart"/>
      <w:r w:rsidRPr="006E46CB">
        <w:rPr>
          <w:rFonts w:ascii="Trebuchet MS" w:hAnsi="Trebuchet MS"/>
          <w:sz w:val="22"/>
        </w:rPr>
        <w:t>şi</w:t>
      </w:r>
      <w:proofErr w:type="spellEnd"/>
      <w:r w:rsidRPr="006E46CB">
        <w:rPr>
          <w:rFonts w:ascii="Trebuchet MS" w:hAnsi="Trebuchet MS"/>
          <w:sz w:val="22"/>
        </w:rPr>
        <w:t xml:space="preserve"> comercializare</w:t>
      </w:r>
    </w:p>
    <w:p w:rsidR="001205BF" w:rsidRPr="006E46CB" w:rsidRDefault="001205BF" w:rsidP="001205BF">
      <w:pPr>
        <w:numPr>
          <w:ilvl w:val="0"/>
          <w:numId w:val="4"/>
        </w:numPr>
        <w:tabs>
          <w:tab w:val="left" w:pos="180"/>
        </w:tabs>
        <w:spacing w:line="276" w:lineRule="auto"/>
        <w:ind w:left="180" w:hanging="180"/>
        <w:rPr>
          <w:rFonts w:ascii="Trebuchet MS" w:hAnsi="Trebuchet MS"/>
          <w:sz w:val="22"/>
        </w:rPr>
      </w:pPr>
      <w:r w:rsidRPr="006E46CB">
        <w:rPr>
          <w:rFonts w:ascii="Trebuchet MS" w:hAnsi="Trebuchet MS"/>
          <w:sz w:val="22"/>
        </w:rPr>
        <w:t>alte criterii în acord cu specificul teritoriului.</w:t>
      </w:r>
    </w:p>
    <w:p w:rsidR="001205BF" w:rsidRPr="006E46CB" w:rsidRDefault="001205BF" w:rsidP="001205BF">
      <w:pPr>
        <w:tabs>
          <w:tab w:val="left" w:pos="0"/>
        </w:tabs>
        <w:spacing w:line="276" w:lineRule="auto"/>
        <w:ind w:firstLine="720"/>
        <w:rPr>
          <w:rFonts w:ascii="Trebuchet MS" w:hAnsi="Trebuchet MS"/>
          <w:sz w:val="22"/>
        </w:rPr>
      </w:pPr>
      <w:r w:rsidRPr="006E46CB">
        <w:rPr>
          <w:rFonts w:ascii="Trebuchet MS" w:hAnsi="Trebuchet MS"/>
          <w:sz w:val="22"/>
        </w:rPr>
        <w:t xml:space="preserve">Principiile de </w:t>
      </w:r>
      <w:proofErr w:type="spellStart"/>
      <w:r w:rsidRPr="006E46CB">
        <w:rPr>
          <w:rFonts w:ascii="Trebuchet MS" w:hAnsi="Trebuchet MS"/>
          <w:sz w:val="22"/>
        </w:rPr>
        <w:t>selecţie</w:t>
      </w:r>
      <w:proofErr w:type="spellEnd"/>
      <w:r w:rsidRPr="006E46CB">
        <w:rPr>
          <w:rFonts w:ascii="Trebuchet MS" w:hAnsi="Trebuchet MS"/>
          <w:sz w:val="22"/>
        </w:rPr>
        <w:t xml:space="preserve"> vor fi detaliate suplimentar în faza de implementare a SDL.</w:t>
      </w:r>
    </w:p>
    <w:p w:rsidR="001205BF" w:rsidRPr="006E46CB" w:rsidRDefault="001205BF" w:rsidP="001205BF">
      <w:pPr>
        <w:tabs>
          <w:tab w:val="left" w:pos="0"/>
        </w:tabs>
        <w:spacing w:line="276" w:lineRule="auto"/>
        <w:ind w:firstLine="720"/>
        <w:rPr>
          <w:rFonts w:ascii="Trebuchet MS" w:hAnsi="Trebuchet MS"/>
          <w:b/>
          <w:sz w:val="22"/>
        </w:rPr>
      </w:pPr>
      <w:r w:rsidRPr="006E46CB">
        <w:rPr>
          <w:rFonts w:ascii="Trebuchet MS" w:hAnsi="Trebuchet MS"/>
          <w:b/>
          <w:sz w:val="22"/>
        </w:rPr>
        <w:t xml:space="preserve">9.Sume (aplicabile) </w:t>
      </w:r>
      <w:proofErr w:type="spellStart"/>
      <w:r w:rsidRPr="006E46CB">
        <w:rPr>
          <w:rFonts w:ascii="Trebuchet MS" w:hAnsi="Trebuchet MS"/>
          <w:b/>
          <w:sz w:val="22"/>
        </w:rPr>
        <w:t>şi</w:t>
      </w:r>
      <w:proofErr w:type="spellEnd"/>
      <w:r w:rsidRPr="006E46CB">
        <w:rPr>
          <w:rFonts w:ascii="Trebuchet MS" w:hAnsi="Trebuchet MS"/>
          <w:b/>
          <w:sz w:val="22"/>
        </w:rPr>
        <w:t xml:space="preserve"> rata sprijinului</w:t>
      </w:r>
    </w:p>
    <w:p w:rsidR="001205BF" w:rsidRPr="006E46CB" w:rsidRDefault="001205BF" w:rsidP="001205BF">
      <w:pPr>
        <w:tabs>
          <w:tab w:val="left" w:pos="0"/>
        </w:tabs>
        <w:spacing w:line="276" w:lineRule="auto"/>
        <w:ind w:firstLine="720"/>
        <w:rPr>
          <w:rFonts w:ascii="Trebuchet MS" w:hAnsi="Trebuchet MS"/>
          <w:sz w:val="22"/>
        </w:rPr>
      </w:pPr>
      <w:r w:rsidRPr="006E46CB">
        <w:rPr>
          <w:rFonts w:ascii="Trebuchet MS" w:hAnsi="Trebuchet MS"/>
          <w:sz w:val="22"/>
        </w:rPr>
        <w:t xml:space="preserve">Intensitatea sprijinului nerambursabil va fi de 50% </w:t>
      </w:r>
      <w:proofErr w:type="spellStart"/>
      <w:r w:rsidRPr="006E46CB">
        <w:rPr>
          <w:rFonts w:ascii="Trebuchet MS" w:hAnsi="Trebuchet MS"/>
          <w:sz w:val="22"/>
        </w:rPr>
        <w:t>şi</w:t>
      </w:r>
      <w:proofErr w:type="spellEnd"/>
      <w:r w:rsidRPr="006E46CB">
        <w:rPr>
          <w:rFonts w:ascii="Trebuchet MS" w:hAnsi="Trebuchet MS"/>
          <w:sz w:val="22"/>
        </w:rPr>
        <w:t xml:space="preserve"> poate ajunge </w:t>
      </w:r>
      <w:proofErr w:type="spellStart"/>
      <w:r w:rsidRPr="006E46CB">
        <w:rPr>
          <w:rFonts w:ascii="Trebuchet MS" w:hAnsi="Trebuchet MS"/>
          <w:sz w:val="22"/>
        </w:rPr>
        <w:t>pâna</w:t>
      </w:r>
      <w:proofErr w:type="spellEnd"/>
      <w:r w:rsidRPr="006E46CB">
        <w:rPr>
          <w:rFonts w:ascii="Trebuchet MS" w:hAnsi="Trebuchet MS"/>
          <w:sz w:val="22"/>
        </w:rPr>
        <w:t xml:space="preserve"> la 70%, în cazul </w:t>
      </w:r>
      <w:proofErr w:type="spellStart"/>
      <w:r w:rsidRPr="006E46CB">
        <w:rPr>
          <w:rFonts w:ascii="Trebuchet MS" w:hAnsi="Trebuchet MS"/>
          <w:sz w:val="22"/>
        </w:rPr>
        <w:t>operaţiunilor</w:t>
      </w:r>
      <w:proofErr w:type="spellEnd"/>
      <w:r w:rsidRPr="006E46CB">
        <w:rPr>
          <w:rFonts w:ascii="Trebuchet MS" w:hAnsi="Trebuchet MS"/>
          <w:sz w:val="22"/>
        </w:rPr>
        <w:t xml:space="preserve"> sprijinite în cadrul PEI. </w:t>
      </w:r>
    </w:p>
    <w:p w:rsidR="001205BF" w:rsidRPr="006E46CB" w:rsidRDefault="001205BF" w:rsidP="001205BF">
      <w:pPr>
        <w:tabs>
          <w:tab w:val="left" w:pos="0"/>
        </w:tabs>
        <w:spacing w:line="276" w:lineRule="auto"/>
        <w:ind w:firstLine="720"/>
        <w:rPr>
          <w:rFonts w:ascii="Trebuchet MS" w:hAnsi="Trebuchet MS"/>
          <w:sz w:val="22"/>
        </w:rPr>
      </w:pPr>
      <w:r w:rsidRPr="006E46CB">
        <w:rPr>
          <w:rFonts w:ascii="Trebuchet MS" w:hAnsi="Trebuchet MS"/>
          <w:sz w:val="22"/>
        </w:rPr>
        <w:lastRenderedPageBreak/>
        <w:t xml:space="preserve">Valoarea sprijinului public nerambursabil nu va </w:t>
      </w:r>
      <w:proofErr w:type="spellStart"/>
      <w:r w:rsidRPr="006E46CB">
        <w:rPr>
          <w:rFonts w:ascii="Trebuchet MS" w:hAnsi="Trebuchet MS"/>
          <w:sz w:val="22"/>
        </w:rPr>
        <w:t>depasi</w:t>
      </w:r>
      <w:proofErr w:type="spellEnd"/>
      <w:r w:rsidRPr="006E46CB">
        <w:rPr>
          <w:rFonts w:ascii="Trebuchet MS" w:hAnsi="Trebuchet MS"/>
          <w:sz w:val="22"/>
        </w:rPr>
        <w:t xml:space="preserve"> 200.000 euro.</w:t>
      </w:r>
    </w:p>
    <w:p w:rsidR="001205BF" w:rsidRPr="006E46CB" w:rsidRDefault="001205BF" w:rsidP="001205BF">
      <w:pPr>
        <w:tabs>
          <w:tab w:val="left" w:pos="0"/>
        </w:tabs>
        <w:spacing w:line="276" w:lineRule="auto"/>
        <w:ind w:firstLine="720"/>
        <w:rPr>
          <w:rFonts w:ascii="Trebuchet MS" w:hAnsi="Trebuchet MS"/>
          <w:sz w:val="22"/>
        </w:rPr>
      </w:pPr>
      <w:r w:rsidRPr="006E46CB">
        <w:rPr>
          <w:rFonts w:ascii="Trebuchet MS" w:hAnsi="Trebuchet MS"/>
          <w:sz w:val="22"/>
        </w:rPr>
        <w:t xml:space="preserve">Valoarea totala a proiectului nu va </w:t>
      </w:r>
      <w:proofErr w:type="spellStart"/>
      <w:r w:rsidRPr="006E46CB">
        <w:rPr>
          <w:rFonts w:ascii="Trebuchet MS" w:hAnsi="Trebuchet MS"/>
          <w:sz w:val="22"/>
        </w:rPr>
        <w:t>depasi</w:t>
      </w:r>
      <w:proofErr w:type="spellEnd"/>
      <w:r w:rsidRPr="006E46CB">
        <w:rPr>
          <w:rFonts w:ascii="Trebuchet MS" w:hAnsi="Trebuchet MS"/>
          <w:sz w:val="22"/>
        </w:rPr>
        <w:t xml:space="preserve"> 400.000 euro. </w:t>
      </w:r>
    </w:p>
    <w:p w:rsidR="001205BF" w:rsidRPr="006E46CB" w:rsidRDefault="001205BF" w:rsidP="001205BF">
      <w:pPr>
        <w:tabs>
          <w:tab w:val="left" w:pos="0"/>
        </w:tabs>
        <w:spacing w:line="276" w:lineRule="auto"/>
        <w:ind w:firstLine="720"/>
        <w:rPr>
          <w:rFonts w:ascii="Trebuchet MS" w:hAnsi="Trebuchet MS"/>
          <w:b/>
          <w:sz w:val="22"/>
        </w:rPr>
      </w:pPr>
      <w:r w:rsidRPr="006E46CB">
        <w:rPr>
          <w:rFonts w:ascii="Trebuchet MS" w:hAnsi="Trebuchet MS"/>
          <w:b/>
          <w:sz w:val="22"/>
        </w:rPr>
        <w:t>10.Indicatori de monitorizare</w:t>
      </w:r>
    </w:p>
    <w:p w:rsidR="001205BF" w:rsidRPr="006E46CB" w:rsidRDefault="001205BF" w:rsidP="001205BF">
      <w:pPr>
        <w:tabs>
          <w:tab w:val="left" w:pos="0"/>
        </w:tabs>
        <w:spacing w:line="276" w:lineRule="auto"/>
        <w:ind w:firstLine="720"/>
        <w:rPr>
          <w:rFonts w:ascii="Trebuchet MS" w:hAnsi="Trebuchet MS"/>
          <w:sz w:val="22"/>
        </w:rPr>
      </w:pPr>
      <w:r w:rsidRPr="006E46CB">
        <w:rPr>
          <w:rFonts w:ascii="Trebuchet MS" w:hAnsi="Trebuchet MS"/>
          <w:sz w:val="22"/>
        </w:rPr>
        <w:t xml:space="preserve">Indicatorii </w:t>
      </w:r>
      <w:proofErr w:type="spellStart"/>
      <w:r w:rsidRPr="006E46CB">
        <w:rPr>
          <w:rFonts w:ascii="Trebuchet MS" w:hAnsi="Trebuchet MS"/>
          <w:sz w:val="22"/>
        </w:rPr>
        <w:t>stabiliti</w:t>
      </w:r>
      <w:proofErr w:type="spellEnd"/>
      <w:r w:rsidRPr="006E46CB">
        <w:rPr>
          <w:rFonts w:ascii="Trebuchet MS" w:hAnsi="Trebuchet MS"/>
          <w:sz w:val="22"/>
        </w:rPr>
        <w:t xml:space="preserve"> sunt </w:t>
      </w:r>
      <w:proofErr w:type="spellStart"/>
      <w:r w:rsidRPr="006E46CB">
        <w:rPr>
          <w:rFonts w:ascii="Trebuchet MS" w:hAnsi="Trebuchet MS"/>
          <w:sz w:val="22"/>
        </w:rPr>
        <w:t>urmatorii</w:t>
      </w:r>
      <w:proofErr w:type="spellEnd"/>
      <w:r w:rsidRPr="006E46CB">
        <w:rPr>
          <w:rFonts w:ascii="Trebuchet MS" w:hAnsi="Trebuchet MS"/>
          <w:sz w:val="22"/>
        </w:rPr>
        <w:t>:</w:t>
      </w:r>
    </w:p>
    <w:p w:rsidR="001205BF" w:rsidRPr="006E46CB" w:rsidRDefault="001205BF" w:rsidP="001205BF">
      <w:pPr>
        <w:numPr>
          <w:ilvl w:val="0"/>
          <w:numId w:val="6"/>
        </w:numPr>
        <w:tabs>
          <w:tab w:val="left" w:pos="180"/>
        </w:tabs>
        <w:spacing w:line="276" w:lineRule="auto"/>
        <w:ind w:left="180" w:hanging="180"/>
        <w:rPr>
          <w:rFonts w:ascii="Trebuchet MS" w:hAnsi="Trebuchet MS"/>
          <w:sz w:val="22"/>
        </w:rPr>
      </w:pPr>
      <w:proofErr w:type="spellStart"/>
      <w:r w:rsidRPr="006E46CB">
        <w:rPr>
          <w:rFonts w:ascii="Trebuchet MS" w:hAnsi="Trebuchet MS"/>
          <w:sz w:val="22"/>
        </w:rPr>
        <w:t>numar</w:t>
      </w:r>
      <w:proofErr w:type="spellEnd"/>
      <w:r w:rsidRPr="006E46CB">
        <w:rPr>
          <w:rFonts w:ascii="Trebuchet MS" w:hAnsi="Trebuchet MS"/>
          <w:sz w:val="22"/>
        </w:rPr>
        <w:t xml:space="preserve"> de </w:t>
      </w:r>
      <w:proofErr w:type="spellStart"/>
      <w:r w:rsidRPr="006E46CB">
        <w:rPr>
          <w:rFonts w:ascii="Trebuchet MS" w:hAnsi="Trebuchet MS"/>
          <w:sz w:val="22"/>
        </w:rPr>
        <w:t>unitati</w:t>
      </w:r>
      <w:proofErr w:type="spellEnd"/>
      <w:r w:rsidRPr="006E46CB">
        <w:rPr>
          <w:rFonts w:ascii="Trebuchet MS" w:hAnsi="Trebuchet MS"/>
          <w:sz w:val="22"/>
        </w:rPr>
        <w:t xml:space="preserve"> sprijinite/ beneficiari </w:t>
      </w:r>
      <w:proofErr w:type="spellStart"/>
      <w:r w:rsidRPr="006E46CB">
        <w:rPr>
          <w:rFonts w:ascii="Trebuchet MS" w:hAnsi="Trebuchet MS"/>
          <w:sz w:val="22"/>
        </w:rPr>
        <w:t>sprijiniti</w:t>
      </w:r>
      <w:proofErr w:type="spellEnd"/>
      <w:r w:rsidRPr="006E46CB">
        <w:rPr>
          <w:rFonts w:ascii="Trebuchet MS" w:hAnsi="Trebuchet MS"/>
          <w:sz w:val="22"/>
        </w:rPr>
        <w:t>, minim 1;</w:t>
      </w:r>
    </w:p>
    <w:p w:rsidR="001205BF" w:rsidRPr="006E46CB" w:rsidRDefault="001205BF" w:rsidP="001205BF">
      <w:pPr>
        <w:numPr>
          <w:ilvl w:val="0"/>
          <w:numId w:val="6"/>
        </w:numPr>
        <w:tabs>
          <w:tab w:val="left" w:pos="180"/>
        </w:tabs>
        <w:spacing w:line="276" w:lineRule="auto"/>
        <w:ind w:left="180" w:hanging="180"/>
        <w:rPr>
          <w:rFonts w:ascii="Trebuchet MS" w:hAnsi="Trebuchet MS"/>
          <w:sz w:val="22"/>
        </w:rPr>
      </w:pPr>
      <w:proofErr w:type="spellStart"/>
      <w:r w:rsidRPr="006E46CB">
        <w:rPr>
          <w:rFonts w:ascii="Trebuchet MS" w:hAnsi="Trebuchet MS"/>
          <w:sz w:val="22"/>
        </w:rPr>
        <w:t>numar</w:t>
      </w:r>
      <w:proofErr w:type="spellEnd"/>
      <w:r w:rsidRPr="006E46CB">
        <w:rPr>
          <w:rFonts w:ascii="Trebuchet MS" w:hAnsi="Trebuchet MS"/>
          <w:bCs/>
          <w:sz w:val="22"/>
        </w:rPr>
        <w:t xml:space="preserve"> de proiecte care includ teme de mediu/ tehnologii/procese inovatoare</w:t>
      </w:r>
      <w:r w:rsidRPr="006E46CB">
        <w:rPr>
          <w:rFonts w:ascii="Trebuchet MS" w:hAnsi="Trebuchet MS"/>
          <w:sz w:val="22"/>
        </w:rPr>
        <w:t xml:space="preserve">, minim 1; </w:t>
      </w:r>
    </w:p>
    <w:p w:rsidR="001205BF" w:rsidRPr="006E46CB" w:rsidRDefault="001205BF" w:rsidP="001205BF">
      <w:pPr>
        <w:numPr>
          <w:ilvl w:val="0"/>
          <w:numId w:val="6"/>
        </w:numPr>
        <w:tabs>
          <w:tab w:val="left" w:pos="180"/>
        </w:tabs>
        <w:spacing w:line="276" w:lineRule="auto"/>
        <w:ind w:left="180" w:hanging="180"/>
        <w:rPr>
          <w:rFonts w:ascii="Trebuchet MS" w:hAnsi="Trebuchet MS"/>
          <w:sz w:val="22"/>
        </w:rPr>
      </w:pPr>
      <w:r w:rsidRPr="006E46CB">
        <w:rPr>
          <w:rFonts w:ascii="Trebuchet MS" w:hAnsi="Trebuchet MS"/>
          <w:sz w:val="22"/>
        </w:rPr>
        <w:t>număr de locuri de muncă create, minim 1.</w:t>
      </w:r>
    </w:p>
    <w:p w:rsidR="008414A0" w:rsidRDefault="008414A0">
      <w:bookmarkStart w:id="0" w:name="_GoBack"/>
      <w:bookmarkEnd w:id="0"/>
    </w:p>
    <w:sectPr w:rsidR="00841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94C21"/>
    <w:multiLevelType w:val="hybridMultilevel"/>
    <w:tmpl w:val="C05033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681C00"/>
    <w:multiLevelType w:val="hybridMultilevel"/>
    <w:tmpl w:val="E0027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8A890A">
      <w:numFmt w:val="bullet"/>
      <w:lvlText w:val="-"/>
      <w:lvlJc w:val="left"/>
      <w:pPr>
        <w:ind w:left="1995" w:hanging="915"/>
      </w:pPr>
      <w:rPr>
        <w:rFonts w:ascii="Trebuchet MS" w:eastAsia="Calibri" w:hAnsi="Trebuchet M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21D8B"/>
    <w:multiLevelType w:val="hybridMultilevel"/>
    <w:tmpl w:val="16F61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63F7EA1"/>
    <w:multiLevelType w:val="hybridMultilevel"/>
    <w:tmpl w:val="599C3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44FA7"/>
    <w:multiLevelType w:val="hybridMultilevel"/>
    <w:tmpl w:val="EFEA63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0EC51AF"/>
    <w:multiLevelType w:val="hybridMultilevel"/>
    <w:tmpl w:val="BDC48B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5BF"/>
    <w:rsid w:val="001205BF"/>
    <w:rsid w:val="0084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C937A-5130-4433-B3F9-3896B8B73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Frspaiere"/>
    <w:qFormat/>
    <w:rsid w:val="001205BF"/>
    <w:pPr>
      <w:spacing w:after="0" w:line="240" w:lineRule="auto"/>
      <w:jc w:val="both"/>
    </w:pPr>
    <w:rPr>
      <w:rFonts w:ascii="Cambria" w:eastAsia="Calibri" w:hAnsi="Cambria" w:cs="Times New Roman"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1205BF"/>
    <w:pPr>
      <w:spacing w:after="0" w:line="240" w:lineRule="auto"/>
      <w:jc w:val="both"/>
    </w:pPr>
    <w:rPr>
      <w:rFonts w:ascii="Cambria" w:eastAsia="Calibri" w:hAnsi="Cambria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1465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1</cp:revision>
  <dcterms:created xsi:type="dcterms:W3CDTF">2018-05-22T14:20:00Z</dcterms:created>
  <dcterms:modified xsi:type="dcterms:W3CDTF">2018-05-22T14:20:00Z</dcterms:modified>
</cp:coreProperties>
</file>